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DC03AD" w:rsidP="00165C93" w:rsidRDefault="00DC03AD" w14:paraId="672A6659" wp14:textId="77777777">
      <w:pPr>
        <w:spacing w:after="0" w:line="240" w:lineRule="auto"/>
        <w:rPr>
          <w:rFonts w:ascii="Times New Roman" w:hAnsi="Times New Roman"/>
          <w:b/>
          <w:color w:val="262626"/>
          <w:sz w:val="24"/>
          <w:szCs w:val="24"/>
        </w:rPr>
      </w:pPr>
    </w:p>
    <w:p w:rsidR="395085DB" w:rsidP="395085DB" w:rsidRDefault="395085DB" w14:paraId="3CAE71E3" w14:textId="4318675C">
      <w:pPr>
        <w:pStyle w:val="a"/>
        <w:bidi w:val="0"/>
        <w:spacing w:before="0" w:beforeAutospacing="off" w:after="0" w:afterAutospacing="off" w:line="276" w:lineRule="auto"/>
        <w:ind w:left="0" w:right="0"/>
        <w:jc w:val="center"/>
      </w:pPr>
      <w:r w:rsidRPr="395085DB" w:rsidR="395085DB">
        <w:rPr>
          <w:rFonts w:ascii="Times New Roman" w:hAnsi="Times New Roman" w:eastAsia="Calibri"/>
          <w:b w:val="1"/>
          <w:bCs w:val="1"/>
          <w:i w:val="1"/>
          <w:iCs w:val="1"/>
          <w:sz w:val="28"/>
          <w:szCs w:val="28"/>
        </w:rPr>
        <w:t>МУНИЦИПАЛЬНОЕ КАЗЕННОЕ ДОШКОЛЬНОЕ ОБРАЗОВАТЕЛЬНОЕ УЧРЕЖДЕНИЕ “ДЕТСКИЙ САД “СОЛНЫШКО”</w:t>
      </w:r>
    </w:p>
    <w:p w:rsidR="395085DB" w:rsidP="395085DB" w:rsidRDefault="395085DB" w14:paraId="458D1F4E" w14:textId="36239094">
      <w:pPr>
        <w:pStyle w:val="a"/>
        <w:bidi w:val="0"/>
        <w:spacing w:before="0" w:beforeAutospacing="off" w:after="0" w:afterAutospacing="off" w:line="276" w:lineRule="auto"/>
        <w:ind w:left="0" w:right="0"/>
        <w:jc w:val="center"/>
        <w:rPr>
          <w:rFonts w:ascii="Times New Roman" w:hAnsi="Times New Roman" w:eastAsia="Calibri"/>
          <w:b w:val="1"/>
          <w:bCs w:val="1"/>
          <w:i w:val="1"/>
          <w:iCs w:val="1"/>
          <w:sz w:val="28"/>
          <w:szCs w:val="28"/>
        </w:rPr>
      </w:pPr>
    </w:p>
    <w:p xmlns:wp14="http://schemas.microsoft.com/office/word/2010/wordml" w:rsidRPr="00C60759" w:rsidR="006213C7" w:rsidP="00E012ED" w:rsidRDefault="006213C7" w14:paraId="0A37501D" wp14:textId="77777777">
      <w:pPr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</w:rPr>
      </w:pPr>
    </w:p>
    <w:p xmlns:wp14="http://schemas.microsoft.com/office/word/2010/wordml" w:rsidR="006213C7" w:rsidP="395085DB" w:rsidRDefault="006213C7" w14:paraId="53128261" wp14:textId="18D504E4">
      <w:pPr>
        <w:pStyle w:val="a"/>
        <w:spacing w:after="0" w:line="240" w:lineRule="auto"/>
        <w:jc w:val="center"/>
        <w:rPr>
          <w:rFonts w:ascii="Times New Roman" w:hAnsi="Times New Roman"/>
          <w:b w:val="1"/>
          <w:bCs w:val="1"/>
          <w:color w:val="262626"/>
          <w:sz w:val="24"/>
          <w:szCs w:val="24"/>
        </w:rPr>
      </w:pPr>
    </w:p>
    <w:p xmlns:wp14="http://schemas.microsoft.com/office/word/2010/wordml" w:rsidR="006213C7" w:rsidP="00E012ED" w:rsidRDefault="006213C7" w14:paraId="62486C05" wp14:textId="77777777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xmlns:wp14="http://schemas.microsoft.com/office/word/2010/wordml" w:rsidR="006213C7" w:rsidP="00E012ED" w:rsidRDefault="006213C7" w14:paraId="4101652C" wp14:textId="77777777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xmlns:wp14="http://schemas.microsoft.com/office/word/2010/wordml" w:rsidR="006213C7" w:rsidP="00E012ED" w:rsidRDefault="006213C7" w14:paraId="4B99056E" wp14:textId="77777777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xmlns:wp14="http://schemas.microsoft.com/office/word/2010/wordml" w:rsidRPr="00180062" w:rsidR="00C60759" w:rsidP="395085DB" w:rsidRDefault="00C60759" w14:paraId="3190D5EC" wp14:textId="6FBE26F2">
      <w:pPr>
        <w:spacing w:after="0" w:line="240" w:lineRule="auto"/>
        <w:jc w:val="center"/>
        <w:rPr>
          <w:rFonts w:ascii="Cambria" w:hAnsi="Cambria"/>
          <w:b w:val="1"/>
          <w:bCs w:val="1"/>
          <w:color w:val="262626" w:themeColor="text1" w:themeTint="D9" w:themeShade="FF"/>
          <w:sz w:val="72"/>
          <w:szCs w:val="72"/>
        </w:rPr>
      </w:pPr>
      <w:r w:rsidRPr="395085DB" w:rsidR="395085DB">
        <w:rPr>
          <w:rFonts w:ascii="Cambria" w:hAnsi="Cambria"/>
          <w:b w:val="1"/>
          <w:bCs w:val="1"/>
          <w:color w:val="262626" w:themeColor="text1" w:themeTint="D9" w:themeShade="FF"/>
          <w:sz w:val="72"/>
          <w:szCs w:val="72"/>
        </w:rPr>
        <w:t>Аналитический отчет</w:t>
      </w:r>
    </w:p>
    <w:p xmlns:wp14="http://schemas.microsoft.com/office/word/2010/wordml" w:rsidRPr="00180062" w:rsidR="00C60759" w:rsidP="395085DB" w:rsidRDefault="00C60759" w14:paraId="4A34EEAE" wp14:textId="23CD71F1">
      <w:pPr>
        <w:spacing w:after="0" w:line="240" w:lineRule="auto"/>
        <w:jc w:val="center"/>
        <w:rPr>
          <w:rFonts w:ascii="Cambria" w:hAnsi="Cambria"/>
          <w:b w:val="1"/>
          <w:bCs w:val="1"/>
          <w:i w:val="1"/>
          <w:iCs w:val="1"/>
          <w:color w:val="262626" w:themeColor="text1" w:themeTint="D9" w:themeShade="FF"/>
          <w:sz w:val="96"/>
          <w:szCs w:val="96"/>
        </w:rPr>
      </w:pPr>
      <w:r w:rsidRPr="395085DB" w:rsidR="395085DB">
        <w:rPr>
          <w:rFonts w:ascii="Cambria" w:hAnsi="Cambria"/>
          <w:b w:val="1"/>
          <w:bCs w:val="1"/>
          <w:i w:val="1"/>
          <w:iCs w:val="1"/>
          <w:color w:val="262626" w:themeColor="text1" w:themeTint="D9" w:themeShade="FF"/>
          <w:sz w:val="72"/>
          <w:szCs w:val="72"/>
        </w:rPr>
        <w:t xml:space="preserve">музыкального </w:t>
      </w:r>
    </w:p>
    <w:p xmlns:wp14="http://schemas.microsoft.com/office/word/2010/wordml" w:rsidRPr="00180062" w:rsidR="00C60759" w:rsidP="395085DB" w:rsidRDefault="00C60759" w14:paraId="61DC8212" wp14:textId="119C4F77">
      <w:pPr>
        <w:spacing w:after="0" w:line="240" w:lineRule="auto"/>
        <w:jc w:val="center"/>
        <w:rPr>
          <w:rFonts w:ascii="Cambria" w:hAnsi="Cambria"/>
          <w:b w:val="1"/>
          <w:bCs w:val="1"/>
          <w:i w:val="1"/>
          <w:iCs w:val="1"/>
          <w:color w:val="262626"/>
          <w:sz w:val="72"/>
          <w:szCs w:val="72"/>
        </w:rPr>
      </w:pPr>
      <w:r w:rsidRPr="395085DB" w:rsidR="395085DB">
        <w:rPr>
          <w:rFonts w:ascii="Cambria" w:hAnsi="Cambria"/>
          <w:b w:val="1"/>
          <w:bCs w:val="1"/>
          <w:i w:val="1"/>
          <w:iCs w:val="1"/>
          <w:color w:val="262626" w:themeColor="text1" w:themeTint="D9" w:themeShade="FF"/>
          <w:sz w:val="72"/>
          <w:szCs w:val="72"/>
        </w:rPr>
        <w:t>руководителя</w:t>
      </w:r>
    </w:p>
    <w:p xmlns:wp14="http://schemas.microsoft.com/office/word/2010/wordml" w:rsidRPr="00180062" w:rsidR="001C7F3D" w:rsidP="395085DB" w:rsidRDefault="001C7F3D" w14:paraId="603C1DFF" wp14:textId="1A8FB300">
      <w:pPr>
        <w:spacing w:after="0" w:line="240" w:lineRule="auto"/>
        <w:jc w:val="center"/>
        <w:rPr>
          <w:rFonts w:ascii="Cambria" w:hAnsi="Cambria"/>
          <w:b w:val="1"/>
          <w:bCs w:val="1"/>
          <w:color w:val="262626"/>
          <w:sz w:val="72"/>
          <w:szCs w:val="72"/>
        </w:rPr>
      </w:pPr>
      <w:r w:rsidRPr="395085DB" w:rsidR="395085DB">
        <w:rPr>
          <w:rFonts w:ascii="Cambria" w:hAnsi="Cambria"/>
          <w:b w:val="1"/>
          <w:bCs w:val="1"/>
          <w:color w:val="262626" w:themeColor="text1" w:themeTint="D9" w:themeShade="FF"/>
          <w:sz w:val="72"/>
          <w:szCs w:val="72"/>
        </w:rPr>
        <w:t xml:space="preserve">МКДОУ </w:t>
      </w:r>
      <w:r w:rsidRPr="395085DB" w:rsidR="395085DB">
        <w:rPr>
          <w:rFonts w:ascii="Cambria" w:hAnsi="Cambria"/>
          <w:b w:val="1"/>
          <w:bCs w:val="1"/>
          <w:color w:val="262626" w:themeColor="text1" w:themeTint="D9" w:themeShade="FF"/>
          <w:sz w:val="72"/>
          <w:szCs w:val="72"/>
        </w:rPr>
        <w:t>«Детский</w:t>
      </w:r>
      <w:r w:rsidRPr="395085DB" w:rsidR="395085DB">
        <w:rPr>
          <w:rFonts w:ascii="Cambria" w:hAnsi="Cambria"/>
          <w:b w:val="1"/>
          <w:bCs w:val="1"/>
          <w:color w:val="262626" w:themeColor="text1" w:themeTint="D9" w:themeShade="FF"/>
          <w:sz w:val="72"/>
          <w:szCs w:val="72"/>
        </w:rPr>
        <w:t xml:space="preserve"> сад «Солнышко»</w:t>
      </w:r>
    </w:p>
    <w:p xmlns:wp14="http://schemas.microsoft.com/office/word/2010/wordml" w:rsidRPr="00180062" w:rsidR="00C60759" w:rsidP="395085DB" w:rsidRDefault="00C60759" w14:paraId="7F71FF69" wp14:textId="1EC1ABCC">
      <w:pPr>
        <w:spacing w:after="0" w:line="240" w:lineRule="auto"/>
        <w:jc w:val="center"/>
        <w:rPr>
          <w:rFonts w:ascii="Cambria" w:hAnsi="Cambria"/>
          <w:b w:val="1"/>
          <w:bCs w:val="1"/>
          <w:i w:val="1"/>
          <w:iCs w:val="1"/>
          <w:color w:val="262626" w:themeColor="text1" w:themeTint="D9" w:themeShade="FF"/>
          <w:sz w:val="72"/>
          <w:szCs w:val="72"/>
        </w:rPr>
      </w:pPr>
      <w:r w:rsidRPr="395085DB" w:rsidR="395085DB">
        <w:rPr>
          <w:rFonts w:ascii="Cambria" w:hAnsi="Cambria"/>
          <w:b w:val="1"/>
          <w:bCs w:val="1"/>
          <w:color w:val="262626" w:themeColor="text1" w:themeTint="D9" w:themeShade="FF"/>
          <w:sz w:val="72"/>
          <w:szCs w:val="72"/>
        </w:rPr>
        <w:t xml:space="preserve"> </w:t>
      </w:r>
      <w:r w:rsidRPr="395085DB" w:rsidR="395085DB">
        <w:rPr>
          <w:rFonts w:ascii="Cambria" w:hAnsi="Cambria"/>
          <w:b w:val="1"/>
          <w:bCs w:val="1"/>
          <w:i w:val="1"/>
          <w:iCs w:val="1"/>
          <w:color w:val="262626" w:themeColor="text1" w:themeTint="D9" w:themeShade="FF"/>
          <w:sz w:val="56"/>
          <w:szCs w:val="56"/>
        </w:rPr>
        <w:t xml:space="preserve">по итогам 2020-2021 </w:t>
      </w:r>
    </w:p>
    <w:p xmlns:wp14="http://schemas.microsoft.com/office/word/2010/wordml" w:rsidRPr="00180062" w:rsidR="00C60759" w:rsidP="395085DB" w:rsidRDefault="00C60759" w14:paraId="588093FE" wp14:textId="07B0F598">
      <w:pPr>
        <w:spacing w:after="0" w:line="240" w:lineRule="auto"/>
        <w:jc w:val="center"/>
        <w:rPr>
          <w:rFonts w:ascii="Cambria" w:hAnsi="Cambria"/>
          <w:b w:val="1"/>
          <w:bCs w:val="1"/>
          <w:i w:val="1"/>
          <w:iCs w:val="1"/>
          <w:color w:val="262626"/>
          <w:sz w:val="52"/>
          <w:szCs w:val="52"/>
        </w:rPr>
      </w:pPr>
      <w:r w:rsidRPr="395085DB" w:rsidR="395085DB">
        <w:rPr>
          <w:rFonts w:ascii="Cambria" w:hAnsi="Cambria"/>
          <w:b w:val="1"/>
          <w:bCs w:val="1"/>
          <w:i w:val="1"/>
          <w:iCs w:val="1"/>
          <w:color w:val="262626" w:themeColor="text1" w:themeTint="D9" w:themeShade="FF"/>
          <w:sz w:val="56"/>
          <w:szCs w:val="56"/>
        </w:rPr>
        <w:t>учебного года</w:t>
      </w:r>
    </w:p>
    <w:p xmlns:wp14="http://schemas.microsoft.com/office/word/2010/wordml" w:rsidRPr="00180062" w:rsidR="006213C7" w:rsidP="00E012ED" w:rsidRDefault="006213C7" w14:paraId="1299C43A" wp14:textId="77777777">
      <w:pPr>
        <w:spacing w:after="0" w:line="240" w:lineRule="auto"/>
        <w:jc w:val="center"/>
        <w:rPr>
          <w:rFonts w:ascii="Cambria" w:hAnsi="Cambria"/>
          <w:b/>
          <w:color w:val="262626"/>
          <w:sz w:val="24"/>
          <w:szCs w:val="24"/>
        </w:rPr>
      </w:pPr>
    </w:p>
    <w:p xmlns:wp14="http://schemas.microsoft.com/office/word/2010/wordml" w:rsidR="006213C7" w:rsidP="00E012ED" w:rsidRDefault="006213C7" w14:paraId="4DDBEF00" wp14:textId="77777777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xmlns:wp14="http://schemas.microsoft.com/office/word/2010/wordml" w:rsidR="006213C7" w:rsidP="00E012ED" w:rsidRDefault="006213C7" w14:paraId="3461D779" wp14:textId="77777777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xmlns:wp14="http://schemas.microsoft.com/office/word/2010/wordml" w:rsidR="006213C7" w:rsidP="00E012ED" w:rsidRDefault="006213C7" w14:paraId="3CF2D8B6" wp14:textId="77777777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xmlns:wp14="http://schemas.microsoft.com/office/word/2010/wordml" w:rsidR="006213C7" w:rsidP="395085DB" w:rsidRDefault="006213C7" w14:paraId="61CDCEAD" wp14:textId="2E33B99E">
      <w:pPr>
        <w:pStyle w:val="a"/>
        <w:spacing w:after="0" w:line="240" w:lineRule="auto"/>
        <w:jc w:val="center"/>
        <w:rPr>
          <w:rFonts w:ascii="Times New Roman" w:hAnsi="Times New Roman"/>
          <w:b w:val="1"/>
          <w:bCs w:val="1"/>
          <w:color w:val="262626"/>
          <w:sz w:val="24"/>
          <w:szCs w:val="24"/>
        </w:rPr>
      </w:pPr>
    </w:p>
    <w:p w:rsidR="395085DB" w:rsidP="395085DB" w:rsidRDefault="395085DB" w14:paraId="73E53DC4" w14:textId="40274E9F">
      <w:pPr>
        <w:pStyle w:val="a"/>
        <w:spacing w:after="0" w:line="240" w:lineRule="auto"/>
        <w:jc w:val="center"/>
        <w:rPr>
          <w:rFonts w:ascii="Times New Roman" w:hAnsi="Times New Roman"/>
          <w:b w:val="1"/>
          <w:bCs w:val="1"/>
          <w:color w:val="262626" w:themeColor="text1" w:themeTint="D9" w:themeShade="FF"/>
          <w:sz w:val="24"/>
          <w:szCs w:val="24"/>
        </w:rPr>
      </w:pPr>
    </w:p>
    <w:p w:rsidR="395085DB" w:rsidP="395085DB" w:rsidRDefault="395085DB" w14:paraId="6C875FB0" w14:textId="596FD6C7">
      <w:pPr>
        <w:pStyle w:val="a"/>
        <w:spacing w:after="0" w:line="240" w:lineRule="auto"/>
        <w:jc w:val="center"/>
        <w:rPr>
          <w:rFonts w:ascii="Times New Roman" w:hAnsi="Times New Roman"/>
          <w:b w:val="1"/>
          <w:bCs w:val="1"/>
          <w:color w:val="262626" w:themeColor="text1" w:themeTint="D9" w:themeShade="FF"/>
          <w:sz w:val="24"/>
          <w:szCs w:val="24"/>
        </w:rPr>
      </w:pPr>
    </w:p>
    <w:p w:rsidR="395085DB" w:rsidP="395085DB" w:rsidRDefault="395085DB" w14:paraId="1A4A7BC6" w14:textId="5087F42D">
      <w:pPr>
        <w:pStyle w:val="a"/>
        <w:spacing w:after="0" w:line="240" w:lineRule="auto"/>
        <w:jc w:val="center"/>
        <w:rPr>
          <w:rFonts w:ascii="Times New Roman" w:hAnsi="Times New Roman"/>
          <w:b w:val="1"/>
          <w:bCs w:val="1"/>
          <w:color w:val="262626" w:themeColor="text1" w:themeTint="D9" w:themeShade="FF"/>
          <w:sz w:val="24"/>
          <w:szCs w:val="24"/>
        </w:rPr>
      </w:pPr>
    </w:p>
    <w:p w:rsidR="395085DB" w:rsidP="395085DB" w:rsidRDefault="395085DB" w14:paraId="236DC30E" w14:textId="5E4C6207">
      <w:pPr>
        <w:pStyle w:val="a"/>
        <w:spacing w:after="0" w:line="240" w:lineRule="auto"/>
        <w:jc w:val="center"/>
        <w:rPr>
          <w:rFonts w:ascii="Times New Roman" w:hAnsi="Times New Roman"/>
          <w:b w:val="1"/>
          <w:bCs w:val="1"/>
          <w:color w:val="262626" w:themeColor="text1" w:themeTint="D9" w:themeShade="FF"/>
          <w:sz w:val="24"/>
          <w:szCs w:val="24"/>
        </w:rPr>
      </w:pPr>
    </w:p>
    <w:p w:rsidR="395085DB" w:rsidP="395085DB" w:rsidRDefault="395085DB" w14:paraId="228EB1A8" w14:textId="66C542D3">
      <w:pPr>
        <w:pStyle w:val="a"/>
        <w:spacing w:after="0" w:line="240" w:lineRule="auto"/>
        <w:jc w:val="center"/>
        <w:rPr>
          <w:rFonts w:ascii="Times New Roman" w:hAnsi="Times New Roman"/>
          <w:b w:val="1"/>
          <w:bCs w:val="1"/>
          <w:color w:val="262626" w:themeColor="text1" w:themeTint="D9" w:themeShade="FF"/>
          <w:sz w:val="24"/>
          <w:szCs w:val="24"/>
        </w:rPr>
      </w:pPr>
    </w:p>
    <w:p xmlns:wp14="http://schemas.microsoft.com/office/word/2010/wordml" w:rsidR="006213C7" w:rsidP="00E012ED" w:rsidRDefault="006213C7" w14:paraId="6BB9E253" wp14:textId="77777777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xmlns:wp14="http://schemas.microsoft.com/office/word/2010/wordml" w:rsidR="006213C7" w:rsidP="00E012ED" w:rsidRDefault="006213C7" w14:paraId="23DE523C" wp14:textId="77777777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xmlns:wp14="http://schemas.microsoft.com/office/word/2010/wordml" w:rsidR="006213C7" w:rsidP="00E012ED" w:rsidRDefault="006213C7" w14:paraId="52E56223" wp14:textId="77777777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xmlns:wp14="http://schemas.microsoft.com/office/word/2010/wordml" w:rsidRPr="00C60759" w:rsidR="006213C7" w:rsidP="395085DB" w:rsidRDefault="00C60759" w14:paraId="6AE01840" wp14:textId="3DC66F4E">
      <w:pPr>
        <w:tabs>
          <w:tab w:val="left" w:pos="7275"/>
        </w:tabs>
        <w:spacing w:after="0" w:line="240" w:lineRule="auto"/>
        <w:jc w:val="right"/>
        <w:rPr>
          <w:rFonts w:ascii="Times New Roman" w:hAnsi="Times New Roman"/>
          <w:b w:val="1"/>
          <w:bCs w:val="1"/>
          <w:color w:val="262626"/>
          <w:sz w:val="28"/>
          <w:szCs w:val="28"/>
        </w:rPr>
      </w:pPr>
      <w:r w:rsidRPr="395085DB" w:rsidR="395085DB">
        <w:rPr>
          <w:rFonts w:ascii="Times New Roman" w:hAnsi="Times New Roman"/>
          <w:b w:val="1"/>
          <w:bCs w:val="1"/>
          <w:color w:val="262626" w:themeColor="text1" w:themeTint="D9" w:themeShade="FF"/>
          <w:sz w:val="28"/>
          <w:szCs w:val="28"/>
        </w:rPr>
        <w:t xml:space="preserve">Подготовила: </w:t>
      </w:r>
    </w:p>
    <w:p w:rsidR="395085DB" w:rsidP="395085DB" w:rsidRDefault="395085DB" w14:paraId="38749665" w14:textId="574150F5">
      <w:pPr>
        <w:pStyle w:val="a"/>
        <w:tabs>
          <w:tab w:val="left" w:leader="none" w:pos="7275"/>
        </w:tabs>
        <w:spacing w:after="0" w:line="240" w:lineRule="auto"/>
        <w:jc w:val="right"/>
        <w:rPr>
          <w:rFonts w:ascii="Times New Roman" w:hAnsi="Times New Roman"/>
          <w:b w:val="1"/>
          <w:bCs w:val="1"/>
          <w:color w:val="262626" w:themeColor="text1" w:themeTint="D9" w:themeShade="FF"/>
          <w:sz w:val="28"/>
          <w:szCs w:val="28"/>
        </w:rPr>
      </w:pPr>
      <w:r w:rsidRPr="395085DB" w:rsidR="395085DB">
        <w:rPr>
          <w:rFonts w:ascii="Times New Roman" w:hAnsi="Times New Roman"/>
          <w:b w:val="1"/>
          <w:bCs w:val="1"/>
          <w:color w:val="262626" w:themeColor="text1" w:themeTint="D9" w:themeShade="FF"/>
          <w:sz w:val="28"/>
          <w:szCs w:val="28"/>
        </w:rPr>
        <w:t>Муз. Руководитель МКДОУ</w:t>
      </w:r>
    </w:p>
    <w:p w:rsidR="395085DB" w:rsidP="395085DB" w:rsidRDefault="395085DB" w14:paraId="393B3730" w14:textId="4ECEFE7C">
      <w:pPr>
        <w:pStyle w:val="a"/>
        <w:tabs>
          <w:tab w:val="left" w:leader="none" w:pos="7275"/>
        </w:tabs>
        <w:spacing w:after="0" w:line="240" w:lineRule="auto"/>
        <w:jc w:val="right"/>
        <w:rPr>
          <w:rFonts w:ascii="Times New Roman" w:hAnsi="Times New Roman"/>
          <w:b w:val="1"/>
          <w:bCs w:val="1"/>
          <w:color w:val="262626" w:themeColor="text1" w:themeTint="D9" w:themeShade="FF"/>
          <w:sz w:val="28"/>
          <w:szCs w:val="28"/>
        </w:rPr>
      </w:pPr>
      <w:r w:rsidRPr="395085DB" w:rsidR="395085DB">
        <w:rPr>
          <w:rFonts w:ascii="Times New Roman" w:hAnsi="Times New Roman"/>
          <w:b w:val="1"/>
          <w:bCs w:val="1"/>
          <w:color w:val="262626" w:themeColor="text1" w:themeTint="D9" w:themeShade="FF"/>
          <w:sz w:val="28"/>
          <w:szCs w:val="28"/>
        </w:rPr>
        <w:t>Алилова</w:t>
      </w:r>
      <w:r w:rsidRPr="395085DB" w:rsidR="395085DB">
        <w:rPr>
          <w:rFonts w:ascii="Times New Roman" w:hAnsi="Times New Roman"/>
          <w:b w:val="1"/>
          <w:bCs w:val="1"/>
          <w:color w:val="262626" w:themeColor="text1" w:themeTint="D9" w:themeShade="FF"/>
          <w:sz w:val="28"/>
          <w:szCs w:val="28"/>
        </w:rPr>
        <w:t xml:space="preserve"> С.М.</w:t>
      </w:r>
    </w:p>
    <w:p w:rsidR="395085DB" w:rsidP="395085DB" w:rsidRDefault="395085DB" w14:paraId="20FC6233" w14:textId="7F5E14EF">
      <w:pPr>
        <w:pStyle w:val="a"/>
        <w:spacing w:after="0" w:line="240" w:lineRule="auto"/>
        <w:rPr>
          <w:rFonts w:ascii="Times New Roman" w:hAnsi="Times New Roman"/>
          <w:b w:val="1"/>
          <w:bCs w:val="1"/>
          <w:color w:val="262626" w:themeColor="text1" w:themeTint="D9" w:themeShade="FF"/>
          <w:sz w:val="24"/>
          <w:szCs w:val="24"/>
        </w:rPr>
      </w:pPr>
    </w:p>
    <w:p w:rsidR="395085DB" w:rsidP="395085DB" w:rsidRDefault="395085DB" w14:paraId="221EEBF5" w14:textId="2E884A18">
      <w:pPr>
        <w:pStyle w:val="a"/>
        <w:spacing w:after="0" w:line="240" w:lineRule="auto"/>
        <w:jc w:val="center"/>
        <w:rPr>
          <w:rFonts w:ascii="Times New Roman" w:hAnsi="Times New Roman"/>
          <w:b w:val="1"/>
          <w:bCs w:val="1"/>
          <w:color w:val="262626" w:themeColor="text1" w:themeTint="D9" w:themeShade="FF"/>
          <w:sz w:val="24"/>
          <w:szCs w:val="24"/>
        </w:rPr>
      </w:pPr>
      <w:r w:rsidRPr="395085DB" w:rsidR="395085DB">
        <w:rPr>
          <w:rFonts w:ascii="Times New Roman" w:hAnsi="Times New Roman"/>
          <w:b w:val="1"/>
          <w:bCs w:val="1"/>
          <w:color w:val="262626" w:themeColor="text1" w:themeTint="D9" w:themeShade="FF"/>
          <w:sz w:val="24"/>
          <w:szCs w:val="24"/>
        </w:rPr>
        <w:t>2021г.</w:t>
      </w:r>
    </w:p>
    <w:p w:rsidR="395085DB" w:rsidP="395085DB" w:rsidRDefault="395085DB" w14:paraId="6F89BD9C" w14:textId="316ED0B1">
      <w:pPr>
        <w:pStyle w:val="a"/>
        <w:spacing w:after="0" w:line="240" w:lineRule="auto"/>
        <w:rPr>
          <w:rFonts w:ascii="Times New Roman" w:hAnsi="Times New Roman"/>
          <w:b w:val="1"/>
          <w:bCs w:val="1"/>
          <w:color w:val="262626" w:themeColor="text1" w:themeTint="D9" w:themeShade="FF"/>
          <w:sz w:val="24"/>
          <w:szCs w:val="24"/>
        </w:rPr>
      </w:pPr>
    </w:p>
    <w:p w:rsidR="395085DB" w:rsidRDefault="395085DB" w14:paraId="6A58D187" w14:textId="4CB226F7"/>
    <w:p xmlns:wp14="http://schemas.microsoft.com/office/word/2010/wordml" w:rsidR="006213C7" w:rsidP="395085DB" w:rsidRDefault="006213C7" w14:paraId="6537F28F" wp14:textId="77777777">
      <w:pPr>
        <w:spacing w:after="0" w:line="240" w:lineRule="auto"/>
        <w:jc w:val="center"/>
        <w:rPr>
          <w:rFonts w:ascii="Times New Roman" w:hAnsi="Times New Roman"/>
          <w:b w:val="1"/>
          <w:bCs w:val="1"/>
          <w:color w:val="262626"/>
          <w:sz w:val="24"/>
          <w:szCs w:val="24"/>
        </w:rPr>
      </w:pPr>
    </w:p>
    <w:p w:rsidR="395085DB" w:rsidP="395085DB" w:rsidRDefault="395085DB" w14:paraId="7CFBA4A4" w14:textId="59A4CA48">
      <w:pPr>
        <w:pStyle w:val="a"/>
        <w:spacing w:after="0" w:line="240" w:lineRule="auto"/>
        <w:jc w:val="center"/>
        <w:rPr>
          <w:rFonts w:ascii="Times New Roman" w:hAnsi="Times New Roman"/>
          <w:b w:val="1"/>
          <w:bCs w:val="1"/>
          <w:color w:val="262626" w:themeColor="text1" w:themeTint="D9" w:themeShade="FF"/>
          <w:sz w:val="24"/>
          <w:szCs w:val="24"/>
        </w:rPr>
      </w:pPr>
    </w:p>
    <w:p w:rsidR="395085DB" w:rsidP="395085DB" w:rsidRDefault="395085DB" w14:paraId="2EB6920C" w14:textId="271C783E">
      <w:pPr>
        <w:pStyle w:val="a"/>
        <w:spacing w:after="0" w:line="240" w:lineRule="auto"/>
        <w:jc w:val="center"/>
        <w:rPr>
          <w:rFonts w:ascii="Times New Roman" w:hAnsi="Times New Roman"/>
          <w:b w:val="1"/>
          <w:bCs w:val="1"/>
          <w:color w:val="262626" w:themeColor="text1" w:themeTint="D9" w:themeShade="FF"/>
          <w:sz w:val="24"/>
          <w:szCs w:val="24"/>
        </w:rPr>
      </w:pPr>
    </w:p>
    <w:p w:rsidR="395085DB" w:rsidP="395085DB" w:rsidRDefault="395085DB" w14:paraId="22E8F755" w14:textId="070741E7">
      <w:pPr>
        <w:pStyle w:val="a"/>
        <w:spacing w:after="0" w:line="240" w:lineRule="auto"/>
        <w:jc w:val="center"/>
        <w:rPr>
          <w:rFonts w:ascii="Times New Roman" w:hAnsi="Times New Roman"/>
          <w:b w:val="1"/>
          <w:bCs w:val="1"/>
          <w:color w:val="262626" w:themeColor="text1" w:themeTint="D9" w:themeShade="FF"/>
          <w:sz w:val="24"/>
          <w:szCs w:val="24"/>
        </w:rPr>
      </w:pPr>
    </w:p>
    <w:p w:rsidR="395085DB" w:rsidP="395085DB" w:rsidRDefault="395085DB" w14:paraId="6151570F" w14:textId="2B170704">
      <w:pPr>
        <w:pStyle w:val="a"/>
        <w:spacing w:after="0" w:line="240" w:lineRule="auto"/>
        <w:jc w:val="center"/>
        <w:rPr>
          <w:rFonts w:ascii="Times New Roman" w:hAnsi="Times New Roman"/>
          <w:b w:val="1"/>
          <w:bCs w:val="1"/>
          <w:color w:val="262626" w:themeColor="text1" w:themeTint="D9" w:themeShade="FF"/>
          <w:sz w:val="24"/>
          <w:szCs w:val="24"/>
        </w:rPr>
      </w:pPr>
    </w:p>
    <w:p w:rsidR="395085DB" w:rsidP="395085DB" w:rsidRDefault="395085DB" w14:paraId="28E10712" w14:textId="7FA30A17">
      <w:pPr>
        <w:pStyle w:val="a"/>
        <w:spacing w:after="0" w:line="240" w:lineRule="auto"/>
        <w:jc w:val="center"/>
        <w:rPr>
          <w:rFonts w:ascii="Times New Roman" w:hAnsi="Times New Roman"/>
          <w:b w:val="1"/>
          <w:bCs w:val="1"/>
          <w:color w:val="262626" w:themeColor="text1" w:themeTint="D9" w:themeShade="FF"/>
          <w:sz w:val="24"/>
          <w:szCs w:val="24"/>
        </w:rPr>
      </w:pPr>
    </w:p>
    <w:p w:rsidR="395085DB" w:rsidRDefault="395085DB" w14:paraId="3F46B151" w14:textId="3810E020">
      <w:r>
        <w:br w:type="page"/>
      </w:r>
    </w:p>
    <w:p w:rsidR="395085DB" w:rsidP="395085DB" w:rsidRDefault="395085DB" w14:paraId="55D7DB76" w14:textId="66714C6B">
      <w:pPr>
        <w:pStyle w:val="a"/>
        <w:spacing w:after="0" w:line="240" w:lineRule="auto"/>
        <w:jc w:val="center"/>
        <w:rPr>
          <w:rFonts w:ascii="Times New Roman" w:hAnsi="Times New Roman"/>
          <w:b w:val="1"/>
          <w:bCs w:val="1"/>
          <w:color w:val="262626" w:themeColor="text1" w:themeTint="D9" w:themeShade="FF"/>
          <w:sz w:val="24"/>
          <w:szCs w:val="24"/>
        </w:rPr>
      </w:pPr>
    </w:p>
    <w:p xmlns:wp14="http://schemas.microsoft.com/office/word/2010/wordml" w:rsidRPr="00453221" w:rsidR="00B73DDB" w:rsidP="00453221" w:rsidRDefault="00B73DDB" w14:paraId="6DFB9E20" wp14:textId="36D6E9D1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>Аналитический отчет музыкального руководителя</w:t>
      </w:r>
    </w:p>
    <w:p xmlns:wp14="http://schemas.microsoft.com/office/word/2010/wordml" w:rsidRPr="00453221" w:rsidR="00E012ED" w:rsidP="00453221" w:rsidRDefault="00576CC1" w14:paraId="2541ACC9" wp14:textId="4CF569A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 xml:space="preserve">МКДОУ </w:t>
      </w:r>
      <w:r w:rsidRPr="395085DB" w:rsidR="395085DB">
        <w:rPr>
          <w:rFonts w:ascii="Times New Roman" w:hAnsi="Times New Roman"/>
          <w:sz w:val="28"/>
          <w:szCs w:val="28"/>
        </w:rPr>
        <w:t>«Детский</w:t>
      </w:r>
      <w:r w:rsidRPr="395085DB" w:rsidR="395085DB">
        <w:rPr>
          <w:rFonts w:ascii="Times New Roman" w:hAnsi="Times New Roman"/>
          <w:sz w:val="28"/>
          <w:szCs w:val="28"/>
        </w:rPr>
        <w:t xml:space="preserve"> сад «Солнышко» по итогам 2020-2021 учебного года</w:t>
      </w:r>
    </w:p>
    <w:p xmlns:wp14="http://schemas.microsoft.com/office/word/2010/wordml" w:rsidRPr="00453221" w:rsidR="00E012ED" w:rsidP="00453221" w:rsidRDefault="00E012ED" w14:paraId="1FD83353" wp14:textId="7777777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и перспективное планирование деятельности на 202</w:t>
      </w:r>
      <w:r w:rsidRPr="00453221" w:rsidR="00DC03AD">
        <w:rPr>
          <w:rFonts w:ascii="Times New Roman" w:hAnsi="Times New Roman"/>
          <w:sz w:val="28"/>
          <w:szCs w:val="28"/>
        </w:rPr>
        <w:t>1</w:t>
      </w:r>
      <w:r w:rsidRPr="00453221">
        <w:rPr>
          <w:rFonts w:ascii="Times New Roman" w:hAnsi="Times New Roman"/>
          <w:sz w:val="28"/>
          <w:szCs w:val="28"/>
        </w:rPr>
        <w:t>-202</w:t>
      </w:r>
      <w:r w:rsidRPr="00453221" w:rsidR="00DC03AD">
        <w:rPr>
          <w:rFonts w:ascii="Times New Roman" w:hAnsi="Times New Roman"/>
          <w:sz w:val="28"/>
          <w:szCs w:val="28"/>
        </w:rPr>
        <w:t>2</w:t>
      </w:r>
      <w:r w:rsidRPr="00453221">
        <w:rPr>
          <w:rFonts w:ascii="Times New Roman" w:hAnsi="Times New Roman"/>
          <w:sz w:val="28"/>
          <w:szCs w:val="28"/>
        </w:rPr>
        <w:t xml:space="preserve"> учебный год</w:t>
      </w:r>
    </w:p>
    <w:p xmlns:wp14="http://schemas.microsoft.com/office/word/2010/wordml" w:rsidR="00453221" w:rsidP="00453221" w:rsidRDefault="00F77597" w14:paraId="461439F5" wp14:textId="777777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Анализ работы по реализации годовых задач: результаты, выявленные проблемы, пути решения</w:t>
      </w:r>
      <w:r w:rsidR="00453221">
        <w:rPr>
          <w:rFonts w:ascii="Times New Roman" w:hAnsi="Times New Roman"/>
          <w:sz w:val="28"/>
          <w:szCs w:val="28"/>
        </w:rPr>
        <w:t>.</w:t>
      </w:r>
    </w:p>
    <w:p xmlns:wp14="http://schemas.microsoft.com/office/word/2010/wordml" w:rsidRPr="00453221" w:rsidR="00F77597" w:rsidP="00453221" w:rsidRDefault="00F77597" w14:paraId="159E82EC" wp14:textId="551898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 xml:space="preserve">  В соответствии с основной общеобразовательной программой МКДОУ           «Детский сад «Солнышко», анализом работы ДОО за 2020-2021 г, актуальными направлениями государственной образовательной политики РФ, педагогическим коллективом ДОО были определены следующие цели, поставлены и решены  задачи на 2021 – 2022 учебный год: </w:t>
      </w:r>
    </w:p>
    <w:p xmlns:wp14="http://schemas.microsoft.com/office/word/2010/wordml" w:rsidRPr="001A72B8" w:rsidR="001A72B8" w:rsidP="00453221" w:rsidRDefault="00E012ED" w14:paraId="1CD341B5" wp14:textId="7777777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 xml:space="preserve">      </w:t>
      </w:r>
      <w:r w:rsidRPr="00453221" w:rsidR="00F77597">
        <w:rPr>
          <w:rFonts w:ascii="Times New Roman" w:hAnsi="Times New Roman"/>
          <w:sz w:val="28"/>
          <w:szCs w:val="28"/>
        </w:rPr>
        <w:t xml:space="preserve">Цель: </w:t>
      </w:r>
      <w:r w:rsidRPr="001A72B8" w:rsidR="001A72B8">
        <w:rPr>
          <w:rFonts w:ascii="Times New Roman" w:hAnsi="Times New Roman"/>
          <w:color w:val="000000"/>
          <w:sz w:val="28"/>
          <w:szCs w:val="28"/>
        </w:rPr>
        <w:t>проектирование социальных ситуаций развития ребенка и развивающей предметно-пространственной среды, обеспечивающих позитивную социализацию.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xmlns:wp14="http://schemas.microsoft.com/office/word/2010/wordml" w:rsidRPr="00453221" w:rsidR="00F77597" w:rsidP="00453221" w:rsidRDefault="00F77597" w14:paraId="4BF69AF6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Основ</w:t>
      </w:r>
      <w:r w:rsidRPr="00453221" w:rsidR="00E012ED">
        <w:rPr>
          <w:rFonts w:ascii="Times New Roman" w:hAnsi="Times New Roman"/>
          <w:sz w:val="28"/>
          <w:szCs w:val="28"/>
        </w:rPr>
        <w:t>ные задачи и степень их решения</w:t>
      </w:r>
    </w:p>
    <w:p xmlns:wp14="http://schemas.microsoft.com/office/word/2010/wordml" w:rsidRPr="008015E2" w:rsidR="007B0531" w:rsidP="00453221" w:rsidRDefault="00F77597" w14:paraId="5FC66F2E" wp14:textId="77777777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015E2">
        <w:rPr>
          <w:rFonts w:ascii="Times New Roman" w:hAnsi="Times New Roman"/>
          <w:i/>
          <w:iCs/>
          <w:sz w:val="28"/>
          <w:szCs w:val="28"/>
        </w:rPr>
        <w:t xml:space="preserve">1. </w:t>
      </w:r>
      <w:r w:rsidRPr="008015E2" w:rsidR="000B72C5">
        <w:rPr>
          <w:rFonts w:ascii="Times New Roman" w:hAnsi="Times New Roman"/>
          <w:i/>
          <w:iCs/>
          <w:sz w:val="28"/>
          <w:szCs w:val="28"/>
        </w:rPr>
        <w:t xml:space="preserve">Совершенствовать физкультурно-оздоровительную деятельность в ДОО путем оптимального </w:t>
      </w:r>
      <w:r w:rsidRPr="008015E2" w:rsidR="008015E2">
        <w:rPr>
          <w:rFonts w:ascii="Times New Roman" w:hAnsi="Times New Roman"/>
          <w:i/>
          <w:iCs/>
          <w:sz w:val="28"/>
          <w:szCs w:val="28"/>
        </w:rPr>
        <w:t>применения в</w:t>
      </w:r>
      <w:r w:rsidRPr="008015E2" w:rsidR="000B72C5">
        <w:rPr>
          <w:rFonts w:ascii="Times New Roman" w:hAnsi="Times New Roman"/>
          <w:i/>
          <w:iCs/>
          <w:sz w:val="28"/>
          <w:szCs w:val="28"/>
        </w:rPr>
        <w:t xml:space="preserve"> воспитательно-образовательном процессе </w:t>
      </w:r>
      <w:r w:rsidRPr="008015E2" w:rsidR="00B73DDB">
        <w:rPr>
          <w:rFonts w:ascii="Times New Roman" w:hAnsi="Times New Roman"/>
          <w:i/>
          <w:iCs/>
          <w:sz w:val="28"/>
          <w:szCs w:val="28"/>
        </w:rPr>
        <w:t>здоровье сберегающих</w:t>
      </w:r>
      <w:r w:rsidRPr="008015E2" w:rsidR="000B72C5">
        <w:rPr>
          <w:rFonts w:ascii="Times New Roman" w:hAnsi="Times New Roman"/>
          <w:i/>
          <w:iCs/>
          <w:sz w:val="28"/>
          <w:szCs w:val="28"/>
        </w:rPr>
        <w:t xml:space="preserve"> технологий.</w:t>
      </w:r>
      <w:r w:rsidRPr="008015E2">
        <w:rPr>
          <w:rFonts w:ascii="Times New Roman" w:hAnsi="Times New Roman"/>
          <w:i/>
          <w:iCs/>
          <w:sz w:val="28"/>
          <w:szCs w:val="28"/>
        </w:rPr>
        <w:t xml:space="preserve">     </w:t>
      </w:r>
    </w:p>
    <w:p xmlns:wp14="http://schemas.microsoft.com/office/word/2010/wordml" w:rsidRPr="00453221" w:rsidR="007723EB" w:rsidP="00453221" w:rsidRDefault="005A48EB" w14:paraId="6A04D593" wp14:textId="2D0EE7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 xml:space="preserve"> В   рамках реализации данной задачи была проведена следующая работа с детьми: проводила НОД по музыкальному воспитанию во всех возрастных группах, которые соответствовали возрасту детей и требованиям СаНПиНа. В процессе занятий дети занимались по следующим разделам:</w:t>
      </w:r>
    </w:p>
    <w:p xmlns:wp14="http://schemas.microsoft.com/office/word/2010/wordml" w:rsidRPr="00453221" w:rsidR="007723EB" w:rsidP="00453221" w:rsidRDefault="007723EB" w14:paraId="3FC17375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- Музыкально - ритмические движения.</w:t>
      </w:r>
    </w:p>
    <w:p xmlns:wp14="http://schemas.microsoft.com/office/word/2010/wordml" w:rsidRPr="00453221" w:rsidR="007723EB" w:rsidP="00453221" w:rsidRDefault="007723EB" w14:paraId="22DA068B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 xml:space="preserve"> - Развитие чувства ритма.</w:t>
      </w:r>
    </w:p>
    <w:p xmlns:wp14="http://schemas.microsoft.com/office/word/2010/wordml" w:rsidRPr="00453221" w:rsidR="007723EB" w:rsidP="00453221" w:rsidRDefault="007723EB" w14:paraId="176A5F21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 xml:space="preserve">- Слушание музыкальных произведений. </w:t>
      </w:r>
    </w:p>
    <w:p xmlns:wp14="http://schemas.microsoft.com/office/word/2010/wordml" w:rsidRPr="00453221" w:rsidR="007723EB" w:rsidP="00453221" w:rsidRDefault="007723EB" w14:paraId="5DCD11FC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- Пение и песенное творчество.</w:t>
      </w:r>
    </w:p>
    <w:p xmlns:wp14="http://schemas.microsoft.com/office/word/2010/wordml" w:rsidRPr="00453221" w:rsidR="007723EB" w:rsidP="00453221" w:rsidRDefault="007723EB" w14:paraId="55A3E569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 xml:space="preserve"> - Танцевальное, танцевально – игровое творчество. </w:t>
      </w:r>
    </w:p>
    <w:p xmlns:wp14="http://schemas.microsoft.com/office/word/2010/wordml" w:rsidRPr="00453221" w:rsidR="007723EB" w:rsidP="00453221" w:rsidRDefault="007723EB" w14:paraId="516EB055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- Игры и хороводы.</w:t>
      </w:r>
    </w:p>
    <w:p xmlns:wp14="http://schemas.microsoft.com/office/word/2010/wordml" w:rsidRPr="00453221" w:rsidR="007723EB" w:rsidP="00453221" w:rsidRDefault="007723EB" w14:paraId="0980B51F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 xml:space="preserve"> - Игра на детских музыкальных инструментах.</w:t>
      </w:r>
    </w:p>
    <w:p xmlns:wp14="http://schemas.microsoft.com/office/word/2010/wordml" w:rsidRPr="00453221" w:rsidR="007723EB" w:rsidP="00453221" w:rsidRDefault="007723EB" w14:paraId="3BCF1758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 xml:space="preserve">Занятия проводились два раза в неделю в каждой возрастной группе, соответствовали возрасту детей, выдержаны по времени. </w:t>
      </w:r>
    </w:p>
    <w:p xmlns:wp14="http://schemas.microsoft.com/office/word/2010/wordml" w:rsidRPr="00453221" w:rsidR="007723EB" w:rsidP="00453221" w:rsidRDefault="007723EB" w14:paraId="48A09F9E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 xml:space="preserve">Ставила перед собой следующие задачи по музыкальному воспитанию: </w:t>
      </w:r>
    </w:p>
    <w:p xmlns:wp14="http://schemas.microsoft.com/office/word/2010/wordml" w:rsidRPr="00453221" w:rsidR="007723EB" w:rsidP="00453221" w:rsidRDefault="007723EB" w14:paraId="529605E4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 xml:space="preserve">• Воспитывать любовь и интерес к музыке </w:t>
      </w:r>
    </w:p>
    <w:p xmlns:wp14="http://schemas.microsoft.com/office/word/2010/wordml" w:rsidRPr="00453221" w:rsidR="007723EB" w:rsidP="00453221" w:rsidRDefault="007723EB" w14:paraId="750E570C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 xml:space="preserve">• Обогащать музыкальные впечатления детей </w:t>
      </w:r>
    </w:p>
    <w:p xmlns:wp14="http://schemas.microsoft.com/office/word/2010/wordml" w:rsidRPr="00453221" w:rsidR="007723EB" w:rsidP="00453221" w:rsidRDefault="007723EB" w14:paraId="622241BA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• Знакомить с простейшими музыкальными понятиями</w:t>
      </w:r>
    </w:p>
    <w:p xmlns:wp14="http://schemas.microsoft.com/office/word/2010/wordml" w:rsidRPr="00453221" w:rsidR="007723EB" w:rsidP="00453221" w:rsidRDefault="007723EB" w14:paraId="2F4D53DC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 xml:space="preserve">• Развивать чувство ритма </w:t>
      </w:r>
    </w:p>
    <w:p xmlns:wp14="http://schemas.microsoft.com/office/word/2010/wordml" w:rsidRPr="00453221" w:rsidR="007723EB" w:rsidP="00453221" w:rsidRDefault="007723EB" w14:paraId="548943E1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 xml:space="preserve">• Обучать элементарным певческим и двигательным навыкам </w:t>
      </w:r>
    </w:p>
    <w:p xmlns:wp14="http://schemas.microsoft.com/office/word/2010/wordml" w:rsidRPr="00453221" w:rsidR="001B5BBF" w:rsidP="00453221" w:rsidRDefault="007723EB" w14:paraId="3E9E679E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• Обучать здоровье</w:t>
      </w:r>
      <w:r w:rsidR="00B73DDB">
        <w:rPr>
          <w:rFonts w:ascii="Times New Roman" w:hAnsi="Times New Roman"/>
          <w:sz w:val="28"/>
          <w:szCs w:val="28"/>
        </w:rPr>
        <w:t xml:space="preserve"> </w:t>
      </w:r>
      <w:r w:rsidRPr="00453221">
        <w:rPr>
          <w:rFonts w:ascii="Times New Roman" w:hAnsi="Times New Roman"/>
          <w:sz w:val="28"/>
          <w:szCs w:val="28"/>
        </w:rPr>
        <w:t>сберегающим технологиям</w:t>
      </w:r>
      <w:r w:rsidR="00453221">
        <w:rPr>
          <w:rFonts w:ascii="Times New Roman" w:hAnsi="Times New Roman"/>
          <w:sz w:val="28"/>
          <w:szCs w:val="28"/>
        </w:rPr>
        <w:t>.</w:t>
      </w:r>
      <w:r w:rsidRPr="00453221" w:rsidR="000177A3">
        <w:rPr>
          <w:rFonts w:ascii="Times New Roman" w:hAnsi="Times New Roman"/>
          <w:sz w:val="28"/>
          <w:szCs w:val="28"/>
        </w:rPr>
        <w:t xml:space="preserve">  </w:t>
      </w:r>
    </w:p>
    <w:p xmlns:wp14="http://schemas.microsoft.com/office/word/2010/wordml" w:rsidRPr="00453221" w:rsidR="007723EB" w:rsidP="00453221" w:rsidRDefault="007723EB" w14:paraId="5C5DD7E9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Проводились развлечения с музыкальным сопровождением, где была проведена совместная работа инструктора физической культуры и музыкального руководителя</w:t>
      </w:r>
      <w:r w:rsidR="00165C93">
        <w:rPr>
          <w:rFonts w:ascii="Times New Roman" w:hAnsi="Times New Roman"/>
          <w:sz w:val="28"/>
          <w:szCs w:val="28"/>
        </w:rPr>
        <w:t>:</w:t>
      </w:r>
    </w:p>
    <w:p xmlns:wp14="http://schemas.microsoft.com/office/word/2010/wordml" w:rsidRPr="00453221" w:rsidR="007723EB" w:rsidP="00453221" w:rsidRDefault="007723EB" w14:paraId="499B9902" wp14:textId="43BD27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>«Моя вселенная» ко Дню космонавтики.</w:t>
      </w:r>
    </w:p>
    <w:p xmlns:wp14="http://schemas.microsoft.com/office/word/2010/wordml" w:rsidRPr="00453221" w:rsidR="007723EB" w:rsidP="00453221" w:rsidRDefault="007723EB" w14:paraId="16E2AE0E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«День здоровья».</w:t>
      </w:r>
    </w:p>
    <w:p xmlns:wp14="http://schemas.microsoft.com/office/word/2010/wordml" w:rsidRPr="00453221" w:rsidR="000D47EA" w:rsidP="00453221" w:rsidRDefault="00F77597" w14:paraId="0CD91B0B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 xml:space="preserve"> </w:t>
      </w:r>
      <w:r w:rsidRPr="00453221" w:rsidR="002867DA">
        <w:rPr>
          <w:rFonts w:ascii="Times New Roman" w:hAnsi="Times New Roman"/>
          <w:sz w:val="28"/>
          <w:szCs w:val="28"/>
        </w:rPr>
        <w:t xml:space="preserve">Считаю, что поставленные музыкальные задачи для каждой возрастной группы были выполнены. НОД проводилась согласно «Программе воспитания и обучения «От рождения до школы» в детском саду под редакцией В. В. Вераксы, Т. С. Комаровой, М. А. Васильевой. Использую информационные технологии в организации музыкальной деятельности в ДОУ на музыкальных занятиях, праздниках и т. д. При проведении НОД применяю интегрированный метод, гендерный подход. </w:t>
      </w:r>
    </w:p>
    <w:p xmlns:wp14="http://schemas.microsoft.com/office/word/2010/wordml" w:rsidRPr="008015E2" w:rsidR="00BF5625" w:rsidP="00453221" w:rsidRDefault="00B468E3" w14:paraId="1988F15E" wp14:textId="77777777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015E2">
        <w:rPr>
          <w:rFonts w:ascii="Times New Roman" w:hAnsi="Times New Roman"/>
          <w:i/>
          <w:iCs/>
          <w:sz w:val="28"/>
          <w:szCs w:val="28"/>
        </w:rPr>
        <w:t>2.</w:t>
      </w:r>
      <w:r w:rsidRPr="008015E2" w:rsidR="000B72C5">
        <w:rPr>
          <w:rFonts w:ascii="Times New Roman" w:hAnsi="Times New Roman"/>
          <w:i/>
          <w:iCs/>
          <w:sz w:val="28"/>
          <w:szCs w:val="28"/>
        </w:rPr>
        <w:t>Совершенствовать работу учреждения по развитию художественно-эстетических способностей воспитанников в соответствии с ФГОС. Развивать творческие способности детей посредством формирования художественно-эстетического вкуса, творческого выражения личности через мир искусства и художественной деятельности, мира музыки и технологии.</w:t>
      </w:r>
    </w:p>
    <w:p xmlns:wp14="http://schemas.microsoft.com/office/word/2010/wordml" w:rsidR="00DC4C3D" w:rsidP="008015E2" w:rsidRDefault="00DC4C3D" w14:paraId="70DF9E56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xmlns:wp14="http://schemas.microsoft.com/office/word/2010/wordml" w:rsidR="00D6582C" w:rsidP="008015E2" w:rsidRDefault="000D47EA" w14:paraId="2A454207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В   рамках реализации данной задачи была проведена следующая работа с детьми:</w:t>
      </w:r>
      <w:r w:rsidRPr="00453221" w:rsidR="00FB439F">
        <w:rPr>
          <w:rFonts w:ascii="Times New Roman" w:hAnsi="Times New Roman"/>
          <w:sz w:val="28"/>
          <w:szCs w:val="28"/>
        </w:rPr>
        <w:t xml:space="preserve"> </w:t>
      </w:r>
    </w:p>
    <w:p xmlns:wp14="http://schemas.microsoft.com/office/word/2010/wordml" w:rsidRPr="00453221" w:rsidR="002867DA" w:rsidP="00453221" w:rsidRDefault="002867DA" w14:paraId="409F18A1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В течении года были проведены следующие мероприятия:</w:t>
      </w:r>
    </w:p>
    <w:p xmlns:wp14="http://schemas.microsoft.com/office/word/2010/wordml" w:rsidRPr="00453221" w:rsidR="002867DA" w:rsidP="00453221" w:rsidRDefault="002867DA" w14:paraId="2F72BD0E" wp14:textId="2BD0D9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>1. «Золотая осень »                                                                Октябрь</w:t>
      </w:r>
    </w:p>
    <w:p xmlns:wp14="http://schemas.microsoft.com/office/word/2010/wordml" w:rsidRPr="00453221" w:rsidR="002867DA" w:rsidP="00453221" w:rsidRDefault="002867DA" w14:paraId="506A0544" wp14:textId="183AA7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>2. «День матери»                                                                     Ноябрь</w:t>
      </w:r>
    </w:p>
    <w:p xmlns:wp14="http://schemas.microsoft.com/office/word/2010/wordml" w:rsidRPr="00453221" w:rsidR="002867DA" w:rsidP="00453221" w:rsidRDefault="002867DA" w14:paraId="2F349966" wp14:textId="5B8F77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>3. «Новогодняя сказка»                                                          Декабрь</w:t>
      </w:r>
    </w:p>
    <w:p xmlns:wp14="http://schemas.microsoft.com/office/word/2010/wordml" w:rsidRPr="00453221" w:rsidR="002867DA" w:rsidP="00453221" w:rsidRDefault="00DC4C3D" w14:paraId="5C606719" wp14:textId="277E1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 xml:space="preserve">4. «День защитника </w:t>
      </w:r>
      <w:proofErr w:type="gramStart"/>
      <w:r w:rsidRPr="395085DB" w:rsidR="395085DB">
        <w:rPr>
          <w:rFonts w:ascii="Times New Roman" w:hAnsi="Times New Roman"/>
          <w:sz w:val="28"/>
          <w:szCs w:val="28"/>
        </w:rPr>
        <w:t xml:space="preserve">Отечества»   </w:t>
      </w:r>
      <w:proofErr w:type="gramEnd"/>
      <w:r w:rsidRPr="395085DB" w:rsidR="395085DB">
        <w:rPr>
          <w:rFonts w:ascii="Times New Roman" w:hAnsi="Times New Roman"/>
          <w:sz w:val="28"/>
          <w:szCs w:val="28"/>
        </w:rPr>
        <w:t xml:space="preserve">                                          Февраль</w:t>
      </w:r>
    </w:p>
    <w:p w:rsidR="395085DB" w:rsidP="395085DB" w:rsidRDefault="395085DB" w14:paraId="0BEE66D3" w14:textId="2B67576A">
      <w:pPr>
        <w:pStyle w:val="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>5. День рождения садика                                                          Февраль</w:t>
      </w:r>
    </w:p>
    <w:p xmlns:wp14="http://schemas.microsoft.com/office/word/2010/wordml" w:rsidRPr="00453221" w:rsidR="002867DA" w:rsidP="00453221" w:rsidRDefault="002867DA" w14:paraId="299A7F55" wp14:textId="285F90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 xml:space="preserve">6. «8 Марта - праздник: “Мама милая </w:t>
      </w:r>
      <w:proofErr w:type="gramStart"/>
      <w:r w:rsidRPr="395085DB" w:rsidR="395085DB">
        <w:rPr>
          <w:rFonts w:ascii="Times New Roman" w:hAnsi="Times New Roman"/>
          <w:sz w:val="28"/>
          <w:szCs w:val="28"/>
        </w:rPr>
        <w:t xml:space="preserve">моя”   </w:t>
      </w:r>
      <w:proofErr w:type="gramEnd"/>
      <w:r w:rsidRPr="395085DB" w:rsidR="395085DB">
        <w:rPr>
          <w:rFonts w:ascii="Times New Roman" w:hAnsi="Times New Roman"/>
          <w:sz w:val="28"/>
          <w:szCs w:val="28"/>
        </w:rPr>
        <w:t xml:space="preserve">                        Март</w:t>
      </w:r>
    </w:p>
    <w:p xmlns:wp14="http://schemas.microsoft.com/office/word/2010/wordml" w:rsidRPr="00453221" w:rsidR="002867DA" w:rsidP="00453221" w:rsidRDefault="002867DA" w14:paraId="75BC8F5F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7. «</w:t>
      </w:r>
      <w:r w:rsidR="00DC4C3D">
        <w:rPr>
          <w:rFonts w:ascii="Times New Roman" w:hAnsi="Times New Roman"/>
          <w:sz w:val="28"/>
          <w:szCs w:val="28"/>
        </w:rPr>
        <w:t>Навруз - Байрам</w:t>
      </w:r>
      <w:r w:rsidRPr="00453221">
        <w:rPr>
          <w:rFonts w:ascii="Times New Roman" w:hAnsi="Times New Roman"/>
          <w:sz w:val="28"/>
          <w:szCs w:val="28"/>
        </w:rPr>
        <w:t>»</w:t>
      </w:r>
      <w:r w:rsidRPr="00453221">
        <w:rPr>
          <w:rFonts w:ascii="Times New Roman" w:hAnsi="Times New Roman"/>
          <w:sz w:val="28"/>
          <w:szCs w:val="28"/>
        </w:rPr>
        <w:tab/>
      </w:r>
      <w:r w:rsidR="00453221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DC4C3D">
        <w:rPr>
          <w:rFonts w:ascii="Times New Roman" w:hAnsi="Times New Roman"/>
          <w:sz w:val="28"/>
          <w:szCs w:val="28"/>
        </w:rPr>
        <w:t xml:space="preserve">                   </w:t>
      </w:r>
      <w:r w:rsidR="00453221">
        <w:rPr>
          <w:rFonts w:ascii="Times New Roman" w:hAnsi="Times New Roman"/>
          <w:sz w:val="28"/>
          <w:szCs w:val="28"/>
        </w:rPr>
        <w:t xml:space="preserve">       </w:t>
      </w:r>
      <w:r w:rsidRPr="00453221">
        <w:rPr>
          <w:rFonts w:ascii="Times New Roman" w:hAnsi="Times New Roman"/>
          <w:sz w:val="28"/>
          <w:szCs w:val="28"/>
        </w:rPr>
        <w:t>Март</w:t>
      </w:r>
    </w:p>
    <w:p xmlns:wp14="http://schemas.microsoft.com/office/word/2010/wordml" w:rsidRPr="00453221" w:rsidR="002867DA" w:rsidP="00F24EFB" w:rsidRDefault="002867DA" w14:paraId="69A9F945" wp14:textId="2DB8B69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 xml:space="preserve">8.«День </w:t>
      </w:r>
      <w:r w:rsidRPr="395085DB" w:rsidR="395085DB">
        <w:rPr>
          <w:rFonts w:ascii="Times New Roman" w:hAnsi="Times New Roman"/>
          <w:sz w:val="28"/>
          <w:szCs w:val="28"/>
        </w:rPr>
        <w:t xml:space="preserve">космонавтики»   </w:t>
      </w:r>
      <w:r w:rsidRPr="395085DB" w:rsidR="395085DB">
        <w:rPr>
          <w:rFonts w:ascii="Times New Roman" w:hAnsi="Times New Roman"/>
          <w:sz w:val="28"/>
          <w:szCs w:val="28"/>
        </w:rPr>
        <w:t xml:space="preserve">                                                          Апрель</w:t>
      </w:r>
    </w:p>
    <w:p xmlns:wp14="http://schemas.microsoft.com/office/word/2010/wordml" w:rsidRPr="00453221" w:rsidR="002867DA" w:rsidP="00453221" w:rsidRDefault="002867DA" w14:paraId="3FE500CB" wp14:textId="7D06F0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>9. «День победы»                                                                       Май</w:t>
      </w:r>
    </w:p>
    <w:p xmlns:wp14="http://schemas.microsoft.com/office/word/2010/wordml" w:rsidR="000D47EA" w:rsidP="395085DB" w:rsidRDefault="002867DA" w14:paraId="7B80C42D" wp14:textId="004E8C8A">
      <w:pPr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 xml:space="preserve">           10.  День защиты детей  “Счастливый праздник лета”          Июнь</w:t>
      </w:r>
    </w:p>
    <w:p xmlns:wp14="http://schemas.microsoft.com/office/word/2010/wordml" w:rsidR="000D47EA" w:rsidP="395085DB" w:rsidRDefault="002867DA" w14:paraId="0019351C" wp14:textId="60AB3665">
      <w:pPr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 xml:space="preserve">           11. Выпуск - 2021 “До свидание, Детский </w:t>
      </w:r>
      <w:proofErr w:type="gramStart"/>
      <w:r w:rsidRPr="395085DB" w:rsidR="395085DB">
        <w:rPr>
          <w:rFonts w:ascii="Times New Roman" w:hAnsi="Times New Roman"/>
          <w:sz w:val="28"/>
          <w:szCs w:val="28"/>
        </w:rPr>
        <w:t xml:space="preserve">сад”   </w:t>
      </w:r>
      <w:proofErr w:type="gramEnd"/>
      <w:r w:rsidRPr="395085DB" w:rsidR="395085DB">
        <w:rPr>
          <w:rFonts w:ascii="Times New Roman" w:hAnsi="Times New Roman"/>
          <w:sz w:val="28"/>
          <w:szCs w:val="28"/>
        </w:rPr>
        <w:t xml:space="preserve">                  Июнь</w:t>
      </w:r>
      <w:r>
        <w:tab/>
      </w:r>
      <w:r w:rsidRPr="395085DB" w:rsidR="395085DB">
        <w:rPr>
          <w:rFonts w:ascii="Times New Roman" w:hAnsi="Times New Roman"/>
          <w:sz w:val="28"/>
          <w:szCs w:val="28"/>
        </w:rPr>
        <w:t xml:space="preserve">     </w:t>
      </w:r>
    </w:p>
    <w:p xmlns:wp14="http://schemas.microsoft.com/office/word/2010/wordml" w:rsidR="000D47EA" w:rsidP="395085DB" w:rsidRDefault="002867DA" w14:paraId="02C46F79" wp14:textId="522048B4">
      <w:pPr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 xml:space="preserve">      </w:t>
      </w:r>
    </w:p>
    <w:p xmlns:wp14="http://schemas.microsoft.com/office/word/2010/wordml" w:rsidRPr="00453221" w:rsidR="000D47EA" w:rsidP="00453221" w:rsidRDefault="000D47EA" w14:paraId="50A3A367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Таким образом, в ходе реализации</w:t>
      </w:r>
      <w:r w:rsidRPr="00453221" w:rsidR="004262F3">
        <w:rPr>
          <w:rFonts w:ascii="Times New Roman" w:hAnsi="Times New Roman"/>
          <w:sz w:val="28"/>
          <w:szCs w:val="28"/>
        </w:rPr>
        <w:t xml:space="preserve"> работы по поставленной задаче</w:t>
      </w:r>
      <w:r w:rsidRPr="00453221" w:rsidR="00993FB4">
        <w:rPr>
          <w:rFonts w:ascii="Times New Roman" w:hAnsi="Times New Roman"/>
          <w:sz w:val="28"/>
          <w:szCs w:val="28"/>
        </w:rPr>
        <w:t>:</w:t>
      </w:r>
      <w:r w:rsidRPr="00453221" w:rsidR="002E1F03">
        <w:rPr>
          <w:rFonts w:ascii="Times New Roman" w:hAnsi="Times New Roman"/>
          <w:sz w:val="28"/>
          <w:szCs w:val="28"/>
        </w:rPr>
        <w:t xml:space="preserve"> были созданы достаточные условия для </w:t>
      </w:r>
      <w:r w:rsidR="00453221">
        <w:rPr>
          <w:rFonts w:ascii="Times New Roman" w:hAnsi="Times New Roman"/>
          <w:sz w:val="28"/>
          <w:szCs w:val="28"/>
        </w:rPr>
        <w:t>музыкального</w:t>
      </w:r>
      <w:r w:rsidRPr="00453221" w:rsidR="002E1F03">
        <w:rPr>
          <w:rFonts w:ascii="Times New Roman" w:hAnsi="Times New Roman"/>
          <w:sz w:val="28"/>
          <w:szCs w:val="28"/>
        </w:rPr>
        <w:t xml:space="preserve"> развития детей, </w:t>
      </w:r>
      <w:r w:rsidR="00443EF9">
        <w:rPr>
          <w:rFonts w:ascii="Times New Roman" w:hAnsi="Times New Roman"/>
          <w:sz w:val="28"/>
          <w:szCs w:val="28"/>
        </w:rPr>
        <w:t xml:space="preserve">художественно-эстетическое </w:t>
      </w:r>
      <w:r w:rsidRPr="00453221" w:rsidR="002E1F03">
        <w:rPr>
          <w:rFonts w:ascii="Times New Roman" w:hAnsi="Times New Roman"/>
          <w:sz w:val="28"/>
          <w:szCs w:val="28"/>
        </w:rPr>
        <w:t>воспитание реализовано в соответствии с возрастом и программными задачами</w:t>
      </w:r>
      <w:r w:rsidR="00453221">
        <w:rPr>
          <w:rFonts w:ascii="Times New Roman" w:hAnsi="Times New Roman"/>
          <w:sz w:val="28"/>
          <w:szCs w:val="28"/>
        </w:rPr>
        <w:t>.</w:t>
      </w:r>
      <w:r w:rsidRPr="00453221" w:rsidR="006213C7">
        <w:rPr>
          <w:rFonts w:ascii="Times New Roman" w:hAnsi="Times New Roman"/>
          <w:sz w:val="28"/>
          <w:szCs w:val="28"/>
        </w:rPr>
        <w:t xml:space="preserve"> </w:t>
      </w:r>
    </w:p>
    <w:p xmlns:wp14="http://schemas.microsoft.com/office/word/2010/wordml" w:rsidRPr="008015E2" w:rsidR="005136BF" w:rsidP="00453221" w:rsidRDefault="000D47EA" w14:paraId="53405682" wp14:textId="77777777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015E2">
        <w:rPr>
          <w:rFonts w:ascii="Times New Roman" w:hAnsi="Times New Roman"/>
          <w:i/>
          <w:iCs/>
          <w:sz w:val="28"/>
          <w:szCs w:val="28"/>
        </w:rPr>
        <w:t>3</w:t>
      </w:r>
      <w:r w:rsidRPr="008015E2" w:rsidR="000E2E6D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8015E2" w:rsidR="006F2EAA">
        <w:rPr>
          <w:rFonts w:ascii="Times New Roman" w:hAnsi="Times New Roman"/>
          <w:i/>
          <w:iCs/>
          <w:sz w:val="28"/>
          <w:szCs w:val="28"/>
        </w:rPr>
        <w:t xml:space="preserve">Повышать профессиональную компетентность педагога в соответствии с требованиями ФГОС ДО, стандарта «Педагога» посредствам использования современных педагогических технологий, </w:t>
      </w:r>
      <w:r w:rsidRPr="008015E2" w:rsidR="008015E2">
        <w:rPr>
          <w:rFonts w:ascii="Times New Roman" w:hAnsi="Times New Roman"/>
          <w:i/>
          <w:iCs/>
          <w:sz w:val="28"/>
          <w:szCs w:val="28"/>
        </w:rPr>
        <w:t>и</w:t>
      </w:r>
      <w:r w:rsidRPr="008015E2" w:rsidR="006F2EAA">
        <w:rPr>
          <w:rFonts w:ascii="Times New Roman" w:hAnsi="Times New Roman"/>
          <w:i/>
          <w:iCs/>
          <w:sz w:val="28"/>
          <w:szCs w:val="28"/>
        </w:rPr>
        <w:t>нтерактивных форм и средств обучения, в частности, шире использовать проектную, познавательно-исследовательскую деятельность в воспитательно-образовательном процессе.</w:t>
      </w:r>
    </w:p>
    <w:p xmlns:wp14="http://schemas.microsoft.com/office/word/2010/wordml" w:rsidRPr="008015E2" w:rsidR="006F2EAA" w:rsidP="006F2EAA" w:rsidRDefault="006F2EAA" w14:paraId="75379C69" wp14:textId="77777777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015E2">
        <w:rPr>
          <w:rFonts w:ascii="Times New Roman" w:hAnsi="Times New Roman"/>
          <w:i/>
          <w:iCs/>
          <w:sz w:val="28"/>
          <w:szCs w:val="28"/>
        </w:rPr>
        <w:t>4.С целью построения конструктивно-партнерского взаимодействия семьи и детского сада, продолжать работу с родителями.</w:t>
      </w:r>
    </w:p>
    <w:p xmlns:wp14="http://schemas.microsoft.com/office/word/2010/wordml" w:rsidRPr="00453221" w:rsidR="002867DA" w:rsidP="00453221" w:rsidRDefault="002867DA" w14:paraId="46E61ADC" wp14:textId="19EC3D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 xml:space="preserve">Проводилась работа в родительских группах, мессенджерах </w:t>
      </w:r>
      <w:proofErr w:type="spellStart"/>
      <w:r w:rsidRPr="395085DB" w:rsidR="395085DB">
        <w:rPr>
          <w:rFonts w:ascii="Times New Roman" w:hAnsi="Times New Roman"/>
          <w:sz w:val="28"/>
          <w:szCs w:val="28"/>
        </w:rPr>
        <w:t>ВатЦап</w:t>
      </w:r>
      <w:proofErr w:type="spellEnd"/>
      <w:r w:rsidRPr="395085DB" w:rsidR="395085DB">
        <w:rPr>
          <w:rFonts w:ascii="Times New Roman" w:hAnsi="Times New Roman"/>
          <w:sz w:val="28"/>
          <w:szCs w:val="28"/>
        </w:rPr>
        <w:t>, размещалась информация на сайте ДОУ по дистанционному обучению, привлекались родители к участию в конкурсах.</w:t>
      </w:r>
    </w:p>
    <w:p xmlns:wp14="http://schemas.microsoft.com/office/word/2010/wordml" w:rsidR="00513CA3" w:rsidP="00453221" w:rsidRDefault="00513CA3" w14:paraId="78B38CB8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Таким образом, в ходе реализации</w:t>
      </w:r>
      <w:r w:rsidRPr="00453221" w:rsidR="00F74D75">
        <w:rPr>
          <w:rFonts w:ascii="Times New Roman" w:hAnsi="Times New Roman"/>
          <w:sz w:val="28"/>
          <w:szCs w:val="28"/>
        </w:rPr>
        <w:t xml:space="preserve"> работы по поставленной задаче можно сделать вывод, что данная задача решена не в полной мере.</w:t>
      </w:r>
      <w:r w:rsidRPr="00453221" w:rsidR="007334E0">
        <w:rPr>
          <w:rFonts w:ascii="Times New Roman" w:hAnsi="Times New Roman"/>
          <w:sz w:val="28"/>
          <w:szCs w:val="28"/>
        </w:rPr>
        <w:t xml:space="preserve"> Следует продолжить работу по вовлечению родителей (законных представителей) в образовательный процесс по музыкальному развитию дошкольников</w:t>
      </w:r>
      <w:r w:rsidR="00453221">
        <w:rPr>
          <w:rFonts w:ascii="Times New Roman" w:hAnsi="Times New Roman"/>
          <w:sz w:val="28"/>
          <w:szCs w:val="28"/>
        </w:rPr>
        <w:t>.</w:t>
      </w:r>
    </w:p>
    <w:p xmlns:wp14="http://schemas.microsoft.com/office/word/2010/wordml" w:rsidRPr="00453221" w:rsidR="001F7BD0" w:rsidP="00453221" w:rsidRDefault="001F7BD0" w14:paraId="6BEB5F61" wp14:textId="42489E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 xml:space="preserve">Проблемой стала сложившаяся эпидемиологическая обстановка, робота с родителями ведется дистанционно (удаленно). </w:t>
      </w:r>
    </w:p>
    <w:p xmlns:wp14="http://schemas.microsoft.com/office/word/2010/wordml" w:rsidRPr="008015E2" w:rsidR="00840C80" w:rsidP="00781933" w:rsidRDefault="007415E7" w14:paraId="565D9D0E" wp14:textId="77777777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015E2">
        <w:rPr>
          <w:rFonts w:ascii="Times New Roman" w:hAnsi="Times New Roman"/>
          <w:i/>
          <w:iCs/>
          <w:sz w:val="28"/>
          <w:szCs w:val="28"/>
        </w:rPr>
        <w:t>5</w:t>
      </w:r>
      <w:r w:rsidRPr="008015E2" w:rsidR="00840C80">
        <w:rPr>
          <w:rFonts w:ascii="Times New Roman" w:hAnsi="Times New Roman"/>
          <w:i/>
          <w:iCs/>
          <w:sz w:val="28"/>
          <w:szCs w:val="28"/>
        </w:rPr>
        <w:t xml:space="preserve">. Продолжить работу по </w:t>
      </w:r>
      <w:r w:rsidRPr="008015E2">
        <w:rPr>
          <w:rFonts w:ascii="Times New Roman" w:hAnsi="Times New Roman"/>
          <w:i/>
          <w:iCs/>
          <w:sz w:val="28"/>
          <w:szCs w:val="28"/>
        </w:rPr>
        <w:t>обновлению РППС, способствующей развитию активности детей в различных видах деятельности. Создавать безопасные и комфортные условия пребывания всех участников образовательный отношений на территории ДОО.</w:t>
      </w:r>
    </w:p>
    <w:p xmlns:wp14="http://schemas.microsoft.com/office/word/2010/wordml" w:rsidRPr="00453221" w:rsidR="00840C80" w:rsidP="00781933" w:rsidRDefault="00840C80" w14:paraId="5DA76154" wp14:textId="5F662B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>В   рамках реализации данной задачи была проведена следующая работа: приобретение материала для оформление музыкального зала (плакаты, растяжки, картинки), музыкальных инструментов и т.д.</w:t>
      </w:r>
    </w:p>
    <w:p xmlns:wp14="http://schemas.microsoft.com/office/word/2010/wordml" w:rsidRPr="00453221" w:rsidR="00666604" w:rsidP="00453221" w:rsidRDefault="003666DC" w14:paraId="72EBAA57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 xml:space="preserve"> </w:t>
      </w:r>
      <w:r w:rsidRPr="00453221" w:rsidR="00B276B8">
        <w:rPr>
          <w:rFonts w:ascii="Times New Roman" w:hAnsi="Times New Roman"/>
          <w:sz w:val="28"/>
          <w:szCs w:val="28"/>
        </w:rPr>
        <w:t xml:space="preserve">     </w:t>
      </w:r>
      <w:r w:rsidRPr="00453221" w:rsidR="00666604">
        <w:rPr>
          <w:rFonts w:ascii="Times New Roman" w:hAnsi="Times New Roman"/>
          <w:sz w:val="28"/>
          <w:szCs w:val="28"/>
        </w:rPr>
        <w:t>Благодаря поставленным задачам, добилась следующих результатов:</w:t>
      </w:r>
    </w:p>
    <w:p xmlns:wp14="http://schemas.microsoft.com/office/word/2010/wordml" w:rsidRPr="00674A1E" w:rsidR="00666604" w:rsidP="395085DB" w:rsidRDefault="00A96A07" w14:paraId="2783CB71" wp14:textId="1CA90914">
      <w:pPr>
        <w:spacing w:after="0" w:line="360" w:lineRule="auto"/>
        <w:ind w:firstLine="709"/>
        <w:jc w:val="both"/>
        <w:rPr>
          <w:rFonts w:ascii="Times New Roman" w:hAnsi="Times New Roman"/>
          <w:i w:val="1"/>
          <w:iCs w:val="1"/>
          <w:sz w:val="28"/>
          <w:szCs w:val="28"/>
        </w:rPr>
      </w:pPr>
      <w:r w:rsidRPr="395085DB" w:rsidR="395085DB">
        <w:rPr>
          <w:rFonts w:ascii="Times New Roman" w:hAnsi="Times New Roman"/>
          <w:i w:val="1"/>
          <w:iCs w:val="1"/>
          <w:sz w:val="28"/>
          <w:szCs w:val="28"/>
        </w:rPr>
        <w:t>В младших</w:t>
      </w:r>
      <w:r w:rsidRPr="395085DB" w:rsidR="395085DB">
        <w:rPr>
          <w:rFonts w:ascii="Times New Roman" w:hAnsi="Times New Roman"/>
          <w:i w:val="1"/>
          <w:iCs w:val="1"/>
          <w:sz w:val="28"/>
          <w:szCs w:val="28"/>
        </w:rPr>
        <w:t xml:space="preserve"> группах «Звездочки» и «Солнышко»:</w:t>
      </w:r>
    </w:p>
    <w:p xmlns:wp14="http://schemas.microsoft.com/office/word/2010/wordml" w:rsidRPr="00453221" w:rsidR="00666604" w:rsidP="00453221" w:rsidRDefault="00666604" w14:paraId="4FA61CC3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Дети умеют петь негромко, уверенно и естественно, с помощью педагогов в начале года, а в конце года самостоятельно ориентируются и перемещаются в пространстве, овладев простыми танцевальными движениями. Высказываются о характере музыки, способны менять движения в соответствии со сменой музыки. Данные параметры соответствуют критериям программы.</w:t>
      </w:r>
    </w:p>
    <w:p xmlns:wp14="http://schemas.microsoft.com/office/word/2010/wordml" w:rsidRPr="00674A1E" w:rsidR="00666604" w:rsidP="395085DB" w:rsidRDefault="00A96A07" w14:paraId="1D778F78" wp14:textId="040D2704">
      <w:pPr>
        <w:spacing w:after="0" w:line="360" w:lineRule="auto"/>
        <w:ind w:firstLine="709"/>
        <w:jc w:val="both"/>
        <w:rPr>
          <w:rFonts w:ascii="Times New Roman" w:hAnsi="Times New Roman"/>
          <w:i w:val="1"/>
          <w:iCs w:val="1"/>
          <w:sz w:val="28"/>
          <w:szCs w:val="28"/>
        </w:rPr>
      </w:pPr>
      <w:r w:rsidRPr="395085DB" w:rsidR="395085DB">
        <w:rPr>
          <w:rFonts w:ascii="Times New Roman" w:hAnsi="Times New Roman"/>
          <w:i w:val="1"/>
          <w:iCs w:val="1"/>
          <w:sz w:val="28"/>
          <w:szCs w:val="28"/>
        </w:rPr>
        <w:t>В средней группе «Почемучки»:</w:t>
      </w:r>
    </w:p>
    <w:p xmlns:wp14="http://schemas.microsoft.com/office/word/2010/wordml" w:rsidRPr="00453221" w:rsidR="00666604" w:rsidP="00453221" w:rsidRDefault="00666604" w14:paraId="37271B2F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Дети владеют разнообразными видами ходьбы, бега, простыми танцевальными движениями, слышат и воспроизводят метрические акценты и равномерный ритм в игре на ударных инструментах. Определяют характер музыки, активно высказываются об эмоциональном настроении, имеют достаточный запас слов-настроений о характере музыки.                                                                              </w:t>
      </w:r>
    </w:p>
    <w:p xmlns:wp14="http://schemas.microsoft.com/office/word/2010/wordml" w:rsidRPr="00674A1E" w:rsidR="00666604" w:rsidP="395085DB" w:rsidRDefault="00EE1331" w14:paraId="1F51BC8D" wp14:textId="052C201E">
      <w:pPr>
        <w:spacing w:after="0" w:line="360" w:lineRule="auto"/>
        <w:ind w:firstLine="709"/>
        <w:jc w:val="both"/>
        <w:rPr>
          <w:rFonts w:ascii="Times New Roman" w:hAnsi="Times New Roman"/>
          <w:i w:val="1"/>
          <w:iCs w:val="1"/>
          <w:sz w:val="28"/>
          <w:szCs w:val="28"/>
        </w:rPr>
      </w:pPr>
      <w:r w:rsidRPr="395085DB" w:rsidR="395085DB">
        <w:rPr>
          <w:rFonts w:ascii="Times New Roman" w:hAnsi="Times New Roman"/>
          <w:i w:val="1"/>
          <w:iCs w:val="1"/>
          <w:sz w:val="28"/>
          <w:szCs w:val="28"/>
        </w:rPr>
        <w:t>В старших группах «Любознайки» и «Радуга»:</w:t>
      </w:r>
    </w:p>
    <w:p xmlns:wp14="http://schemas.microsoft.com/office/word/2010/wordml" w:rsidRPr="00453221" w:rsidR="00666604" w:rsidP="00453221" w:rsidRDefault="00666604" w14:paraId="346A79B6" wp14:textId="48F320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>Хороший уровень</w:t>
      </w:r>
      <w:r w:rsidRPr="395085DB" w:rsidR="395085DB">
        <w:rPr>
          <w:rFonts w:ascii="Times New Roman" w:hAnsi="Times New Roman"/>
          <w:sz w:val="28"/>
          <w:szCs w:val="28"/>
        </w:rPr>
        <w:t> музыкального развития.</w:t>
      </w:r>
    </w:p>
    <w:p xmlns:wp14="http://schemas.microsoft.com/office/word/2010/wordml" w:rsidRPr="00453221" w:rsidR="00666604" w:rsidP="00453221" w:rsidRDefault="00666604" w14:paraId="6673CDE9" wp14:textId="0CE76A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 xml:space="preserve">Работая со старшей группой, </w:t>
      </w:r>
      <w:r w:rsidRPr="395085DB" w:rsidR="395085DB">
        <w:rPr>
          <w:rFonts w:ascii="Times New Roman" w:hAnsi="Times New Roman"/>
          <w:sz w:val="28"/>
          <w:szCs w:val="28"/>
        </w:rPr>
        <w:t>хочется отметить</w:t>
      </w:r>
      <w:r w:rsidRPr="395085DB" w:rsidR="395085DB">
        <w:rPr>
          <w:rFonts w:ascii="Times New Roman" w:hAnsi="Times New Roman"/>
          <w:sz w:val="28"/>
          <w:szCs w:val="28"/>
        </w:rPr>
        <w:t xml:space="preserve"> значительные успехи развития в области музыкального воспитания.</w:t>
      </w:r>
    </w:p>
    <w:p xmlns:wp14="http://schemas.microsoft.com/office/word/2010/wordml" w:rsidRPr="00453221" w:rsidR="00666604" w:rsidP="00453221" w:rsidRDefault="00666604" w14:paraId="533B9ABD" wp14:textId="061E25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95085DB" w:rsidR="395085DB">
        <w:rPr>
          <w:rFonts w:ascii="Times New Roman" w:hAnsi="Times New Roman"/>
          <w:sz w:val="28"/>
          <w:szCs w:val="28"/>
        </w:rPr>
        <w:t xml:space="preserve">Дети сосредоточенно и с интересом слушают музыку, </w:t>
      </w:r>
      <w:r w:rsidRPr="395085DB" w:rsidR="395085DB">
        <w:rPr>
          <w:rFonts w:ascii="Times New Roman" w:hAnsi="Times New Roman"/>
          <w:sz w:val="28"/>
          <w:szCs w:val="28"/>
        </w:rPr>
        <w:t>умеют высказываться</w:t>
      </w:r>
      <w:r w:rsidRPr="395085DB" w:rsidR="395085DB">
        <w:rPr>
          <w:rFonts w:ascii="Times New Roman" w:hAnsi="Times New Roman"/>
          <w:sz w:val="28"/>
          <w:szCs w:val="28"/>
        </w:rPr>
        <w:t xml:space="preserve"> о характере музыки, расширился словарь эмоционально-образными высказываниями о музыке, музыкальном образе.</w:t>
      </w:r>
    </w:p>
    <w:p xmlns:wp14="http://schemas.microsoft.com/office/word/2010/wordml" w:rsidRPr="00453221" w:rsidR="00666604" w:rsidP="00453221" w:rsidRDefault="00666604" w14:paraId="3CB6FC0D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Можно отметить, что проведённая работа показала положительный результат в исполнительской деятельности детей.</w:t>
      </w:r>
    </w:p>
    <w:p xmlns:wp14="http://schemas.microsoft.com/office/word/2010/wordml" w:rsidRPr="00453221" w:rsidR="00666604" w:rsidP="00453221" w:rsidRDefault="00666604" w14:paraId="65E172B7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Также в полном объёме решены программные задачи по музыкально-ритмическому движению. Основной набор движений освоен, музыкально-ритмические навыки и навыки выразительности движений достаточно развиты.</w:t>
      </w:r>
    </w:p>
    <w:p xmlns:wp14="http://schemas.microsoft.com/office/word/2010/wordml" w:rsidRPr="00674A1E" w:rsidR="00666604" w:rsidP="395085DB" w:rsidRDefault="00EE1331" w14:paraId="6D747930" wp14:textId="5F024A6C">
      <w:pPr>
        <w:spacing w:after="0" w:line="360" w:lineRule="auto"/>
        <w:ind w:firstLine="709"/>
        <w:jc w:val="both"/>
        <w:rPr>
          <w:rFonts w:ascii="Times New Roman" w:hAnsi="Times New Roman"/>
          <w:i w:val="1"/>
          <w:iCs w:val="1"/>
          <w:sz w:val="28"/>
          <w:szCs w:val="28"/>
        </w:rPr>
      </w:pPr>
      <w:r w:rsidRPr="395085DB" w:rsidR="395085DB">
        <w:rPr>
          <w:rFonts w:ascii="Times New Roman" w:hAnsi="Times New Roman"/>
          <w:i w:val="1"/>
          <w:iCs w:val="1"/>
          <w:sz w:val="28"/>
          <w:szCs w:val="28"/>
        </w:rPr>
        <w:t>В подготовительных группах «Сказка», «Смешарики»:</w:t>
      </w:r>
    </w:p>
    <w:p xmlns:wp14="http://schemas.microsoft.com/office/word/2010/wordml" w:rsidRPr="00453221" w:rsidR="00666604" w:rsidP="00453221" w:rsidRDefault="00666604" w14:paraId="4CD59044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В результате систематической, целенаправленной и планомерной работы произошли качественные изменения показателей музыкального развития у детей.</w:t>
      </w:r>
    </w:p>
    <w:p xmlns:wp14="http://schemas.microsoft.com/office/word/2010/wordml" w:rsidRPr="00453221" w:rsidR="00666604" w:rsidP="00453221" w:rsidRDefault="00666604" w14:paraId="703C4C7C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К концу года дети подготовительной группы достигли значительных успехов в музыкальном развитии:</w:t>
      </w:r>
    </w:p>
    <w:p xmlns:wp14="http://schemas.microsoft.com/office/word/2010/wordml" w:rsidRPr="00453221" w:rsidR="00666604" w:rsidP="00453221" w:rsidRDefault="00666604" w14:paraId="436BD283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• эмоционально воспринимают музыку, правильно определяют ее настроение, жанр, слышат средства музыкальной выразительности, динамику развития музыкального образа, могут рассказать о возможном содержании пьесы; определяют по тембру звучание музыкальных инструментов, дети ознакомлены с музыкальной грамотой, знают названия нот.</w:t>
      </w:r>
    </w:p>
    <w:p xmlns:wp14="http://schemas.microsoft.com/office/word/2010/wordml" w:rsidRPr="00453221" w:rsidR="00666604" w:rsidP="00453221" w:rsidRDefault="00666604" w14:paraId="6ADBE102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• поют выразительно, передавая характер песни, ее темповые и динамические особенности, поют с музыкальным сопровождением и без него;</w:t>
      </w:r>
    </w:p>
    <w:p xmlns:wp14="http://schemas.microsoft.com/office/word/2010/wordml" w:rsidRPr="00453221" w:rsidR="00666604" w:rsidP="00453221" w:rsidRDefault="00666604" w14:paraId="19E992CF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• ритмично и выразительно двигаются в соответствии с характером музыки, ее жанром, самостоятельно реагируют на смену частей и фраз, обладают хорошей координацией, ориентируются в пространстве;</w:t>
      </w:r>
    </w:p>
    <w:p xmlns:wp14="http://schemas.microsoft.com/office/word/2010/wordml" w:rsidR="002C0E9F" w:rsidP="008015E2" w:rsidRDefault="00666604" w14:paraId="606A66DD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221">
        <w:rPr>
          <w:rFonts w:ascii="Times New Roman" w:hAnsi="Times New Roman"/>
          <w:sz w:val="28"/>
          <w:szCs w:val="28"/>
        </w:rPr>
        <w:t>• выразительно исполняют знакомые движения в свободной пляске, придумывают свои комбинации танцев (по одному, в парах).                                                 Поставленные музыкальные задачи, согласно программы музыкального воспитания дошкольников для каждой возрастной группы были выполнены.</w:t>
      </w:r>
    </w:p>
    <w:p xmlns:wp14="http://schemas.microsoft.com/office/word/2010/wordml" w:rsidRPr="008015E2" w:rsidR="002C0E9F" w:rsidP="002C0E9F" w:rsidRDefault="002C0E9F" w14:paraId="64C39EBB" wp14:textId="7777777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015E2">
        <w:rPr>
          <w:color w:val="000000"/>
          <w:sz w:val="28"/>
          <w:szCs w:val="28"/>
        </w:rPr>
        <w:t>Заключение</w:t>
      </w:r>
    </w:p>
    <w:p xmlns:wp14="http://schemas.microsoft.com/office/word/2010/wordml" w:rsidR="002C0E9F" w:rsidP="002C0E9F" w:rsidRDefault="002C0E9F" w14:paraId="049F0102" wp14:textId="7777777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015E2">
        <w:rPr>
          <w:color w:val="000000"/>
          <w:sz w:val="28"/>
          <w:szCs w:val="28"/>
        </w:rPr>
        <w:t>В ходе анализа выявленных проблем были установлены их причины и намечены пути решения. На основании пров</w:t>
      </w:r>
      <w:r w:rsidR="00AC4A63">
        <w:rPr>
          <w:color w:val="000000"/>
          <w:sz w:val="28"/>
          <w:szCs w:val="28"/>
        </w:rPr>
        <w:t>еденного анализа деятельности МК</w:t>
      </w:r>
      <w:r w:rsidRPr="008015E2">
        <w:rPr>
          <w:color w:val="000000"/>
          <w:sz w:val="28"/>
          <w:szCs w:val="28"/>
        </w:rPr>
        <w:t>ДОУ за 2020-2021 г, целей, задач реализуемых образовательных программ в ДОО, организовать работу по реализации следующих годовых задач:</w:t>
      </w:r>
    </w:p>
    <w:p xmlns:wp14="http://schemas.microsoft.com/office/word/2010/wordml" w:rsidRPr="004F4C80" w:rsidR="004F4C80" w:rsidP="004F4C80" w:rsidRDefault="004F4C80" w14:paraId="12A39B50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F4C80">
        <w:rPr>
          <w:rFonts w:ascii="Times New Roman" w:hAnsi="Times New Roman"/>
          <w:sz w:val="28"/>
          <w:szCs w:val="28"/>
        </w:rPr>
        <w:t>Формировать творческое развитие дошкольников в условиях интегрированного подхода к учебно-воспитательному процессу.</w:t>
      </w:r>
    </w:p>
    <w:p xmlns:wp14="http://schemas.microsoft.com/office/word/2010/wordml" w:rsidRPr="004F4C80" w:rsidR="004F4C80" w:rsidP="004F4C80" w:rsidRDefault="004F4C80" w14:paraId="0CCE6A65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F4C80">
        <w:rPr>
          <w:rFonts w:ascii="Times New Roman" w:hAnsi="Times New Roman"/>
          <w:sz w:val="28"/>
          <w:szCs w:val="28"/>
        </w:rPr>
        <w:t>Продолжать работу по развитию творческой личности ребенка, формируя его жизненную компетентность в разных видах деятельности.</w:t>
      </w:r>
    </w:p>
    <w:p xmlns:wp14="http://schemas.microsoft.com/office/word/2010/wordml" w:rsidRPr="004F4C80" w:rsidR="004F4C80" w:rsidP="004F4C80" w:rsidRDefault="004F4C80" w14:paraId="36145925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</w:t>
      </w:r>
      <w:r w:rsidRPr="004F4C80">
        <w:rPr>
          <w:rFonts w:ascii="Times New Roman" w:hAnsi="Times New Roman"/>
          <w:sz w:val="28"/>
          <w:szCs w:val="28"/>
        </w:rPr>
        <w:t>истематизировать методы и приемы выявления и развития творческих способностей детей в различных видах деятельности.</w:t>
      </w:r>
    </w:p>
    <w:p xmlns:wp14="http://schemas.microsoft.com/office/word/2010/wordml" w:rsidRPr="004F4C80" w:rsidR="008015E2" w:rsidP="004F4C80" w:rsidRDefault="008015E2" w14:paraId="44E871BC" wp14:textId="77777777"/>
    <w:p xmlns:wp14="http://schemas.microsoft.com/office/word/2010/wordml" w:rsidR="002C0E9F" w:rsidP="002C0E9F" w:rsidRDefault="002C0E9F" w14:paraId="144A5D23" wp14:textId="77777777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</w:p>
    <w:p xmlns:wp14="http://schemas.microsoft.com/office/word/2010/wordml" w:rsidRPr="00453221" w:rsidR="002C0E9F" w:rsidP="00781933" w:rsidRDefault="002C0E9F" w14:paraId="738610EB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453221" w:rsidR="00840C80" w:rsidP="00453221" w:rsidRDefault="00840C80" w14:paraId="637805D2" wp14:textId="77777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Pr="00453221" w:rsidR="00840C80" w:rsidSect="00B73DDB">
      <w:footerReference w:type="default" r:id="rId8"/>
      <w:pgSz w:w="11906" w:h="16838" w:orient="portrait"/>
      <w:pgMar w:top="907" w:right="851" w:bottom="964" w:left="851" w:header="709" w:footer="709" w:gutter="0"/>
      <w:pgBorders w:offsetFrom="page">
        <w:top w:val="thinThickMediumGap" w:color="auto" w:sz="24" w:space="24"/>
        <w:left w:val="thinThickMediumGap" w:color="auto" w:sz="24" w:space="24"/>
        <w:bottom w:val="thickThinMediumGap" w:color="auto" w:sz="24" w:space="24"/>
        <w:right w:val="thickThinMediumGap" w:color="auto" w:sz="24" w:space="24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E2FB6" w:rsidP="008015E2" w:rsidRDefault="005E2FB6" w14:paraId="3B7B4B8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E2FB6" w:rsidP="008015E2" w:rsidRDefault="005E2FB6" w14:paraId="3A0FF5F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015E2" w:rsidRDefault="008015E2" w14:paraId="0EB546F9" wp14:textId="77777777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E94A14">
      <w:rPr>
        <w:noProof/>
      </w:rPr>
      <w:t>2</w:t>
    </w:r>
    <w:r>
      <w:fldChar w:fldCharType="end"/>
    </w:r>
  </w:p>
  <w:p xmlns:wp14="http://schemas.microsoft.com/office/word/2010/wordml" w:rsidR="008015E2" w:rsidRDefault="008015E2" w14:paraId="463F29E8" wp14:textId="777777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E2FB6" w:rsidP="008015E2" w:rsidRDefault="005E2FB6" w14:paraId="5630AD6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E2FB6" w:rsidP="008015E2" w:rsidRDefault="005E2FB6" w14:paraId="61829076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7FAA"/>
    <w:multiLevelType w:val="hybridMultilevel"/>
    <w:tmpl w:val="AF90A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4435E"/>
    <w:multiLevelType w:val="hybridMultilevel"/>
    <w:tmpl w:val="886E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D4987"/>
    <w:multiLevelType w:val="hybridMultilevel"/>
    <w:tmpl w:val="B3E6F32A"/>
    <w:lvl w:ilvl="0" w:tplc="04190011">
      <w:start w:val="1"/>
      <w:numFmt w:val="decimal"/>
      <w:lvlText w:val="%1)"/>
      <w:lvlJc w:val="left"/>
      <w:pPr>
        <w:ind w:left="685" w:hanging="360"/>
      </w:pPr>
    </w:lvl>
    <w:lvl w:ilvl="1" w:tplc="3F12E8B2">
      <w:start w:val="1"/>
      <w:numFmt w:val="decimal"/>
      <w:lvlText w:val="%2."/>
      <w:lvlJc w:val="left"/>
      <w:pPr>
        <w:tabs>
          <w:tab w:val="num" w:pos="1405"/>
        </w:tabs>
        <w:ind w:left="1405" w:hanging="360"/>
      </w:pPr>
      <w:rPr>
        <w:rFonts w:hint="default" w:eastAsia="Calibri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3" w15:restartNumberingAfterBreak="0">
    <w:nsid w:val="67EA37DC"/>
    <w:multiLevelType w:val="hybridMultilevel"/>
    <w:tmpl w:val="EF8E988E"/>
    <w:lvl w:ilvl="0" w:tplc="B2ACF134">
      <w:start w:val="4"/>
      <w:numFmt w:val="decimal"/>
      <w:lvlText w:val="%1."/>
      <w:lvlJc w:val="left"/>
      <w:pPr>
        <w:tabs>
          <w:tab w:val="num" w:pos="816"/>
        </w:tabs>
        <w:ind w:left="8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77000AC1"/>
    <w:multiLevelType w:val="hybridMultilevel"/>
    <w:tmpl w:val="03BE0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D6213"/>
    <w:multiLevelType w:val="multilevel"/>
    <w:tmpl w:val="A34C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D9"/>
    <w:rsid w:val="0001173E"/>
    <w:rsid w:val="00014C63"/>
    <w:rsid w:val="000177A3"/>
    <w:rsid w:val="000238D5"/>
    <w:rsid w:val="000359BF"/>
    <w:rsid w:val="00057780"/>
    <w:rsid w:val="00080628"/>
    <w:rsid w:val="000A700F"/>
    <w:rsid w:val="000B7058"/>
    <w:rsid w:val="000B72C5"/>
    <w:rsid w:val="000C7D74"/>
    <w:rsid w:val="000D316C"/>
    <w:rsid w:val="000D47EA"/>
    <w:rsid w:val="000D58BB"/>
    <w:rsid w:val="000D5CB9"/>
    <w:rsid w:val="000E2E6D"/>
    <w:rsid w:val="00115C0B"/>
    <w:rsid w:val="00134F97"/>
    <w:rsid w:val="00137B6F"/>
    <w:rsid w:val="00145799"/>
    <w:rsid w:val="00153473"/>
    <w:rsid w:val="00165C93"/>
    <w:rsid w:val="00180062"/>
    <w:rsid w:val="001835F0"/>
    <w:rsid w:val="001908C0"/>
    <w:rsid w:val="00192D2A"/>
    <w:rsid w:val="001A72B8"/>
    <w:rsid w:val="001B5BBF"/>
    <w:rsid w:val="001C1782"/>
    <w:rsid w:val="001C2D12"/>
    <w:rsid w:val="001C7F3D"/>
    <w:rsid w:val="001D4A5F"/>
    <w:rsid w:val="001F7BD0"/>
    <w:rsid w:val="00200B4F"/>
    <w:rsid w:val="00220570"/>
    <w:rsid w:val="002326C4"/>
    <w:rsid w:val="00241966"/>
    <w:rsid w:val="00252B25"/>
    <w:rsid w:val="00265542"/>
    <w:rsid w:val="00265EBD"/>
    <w:rsid w:val="00273ED6"/>
    <w:rsid w:val="0028229F"/>
    <w:rsid w:val="002867DA"/>
    <w:rsid w:val="002A1329"/>
    <w:rsid w:val="002B0E25"/>
    <w:rsid w:val="002C0E9F"/>
    <w:rsid w:val="002E1F03"/>
    <w:rsid w:val="002F5CE2"/>
    <w:rsid w:val="002F70C8"/>
    <w:rsid w:val="00304390"/>
    <w:rsid w:val="00317AF6"/>
    <w:rsid w:val="00344DC6"/>
    <w:rsid w:val="003666DC"/>
    <w:rsid w:val="00370E05"/>
    <w:rsid w:val="00394239"/>
    <w:rsid w:val="003B769D"/>
    <w:rsid w:val="003D51D9"/>
    <w:rsid w:val="00402CE6"/>
    <w:rsid w:val="00403597"/>
    <w:rsid w:val="00420040"/>
    <w:rsid w:val="004208D0"/>
    <w:rsid w:val="00423628"/>
    <w:rsid w:val="004262F3"/>
    <w:rsid w:val="00443EF9"/>
    <w:rsid w:val="00453221"/>
    <w:rsid w:val="00455BCE"/>
    <w:rsid w:val="00463041"/>
    <w:rsid w:val="00495FD9"/>
    <w:rsid w:val="004A43C3"/>
    <w:rsid w:val="004D2F65"/>
    <w:rsid w:val="004E0492"/>
    <w:rsid w:val="004F4C80"/>
    <w:rsid w:val="004F574A"/>
    <w:rsid w:val="00512C3E"/>
    <w:rsid w:val="005136BF"/>
    <w:rsid w:val="00513CA3"/>
    <w:rsid w:val="00530716"/>
    <w:rsid w:val="00561477"/>
    <w:rsid w:val="00576CC1"/>
    <w:rsid w:val="00577206"/>
    <w:rsid w:val="005A48EB"/>
    <w:rsid w:val="005D7306"/>
    <w:rsid w:val="005E228A"/>
    <w:rsid w:val="005E2FB6"/>
    <w:rsid w:val="005E5D09"/>
    <w:rsid w:val="006213C7"/>
    <w:rsid w:val="006242DF"/>
    <w:rsid w:val="006343BB"/>
    <w:rsid w:val="006431D8"/>
    <w:rsid w:val="0065505C"/>
    <w:rsid w:val="00657293"/>
    <w:rsid w:val="00662DE9"/>
    <w:rsid w:val="00666604"/>
    <w:rsid w:val="00674A1E"/>
    <w:rsid w:val="006756F9"/>
    <w:rsid w:val="006A7173"/>
    <w:rsid w:val="006B6157"/>
    <w:rsid w:val="006C34BE"/>
    <w:rsid w:val="006F2EAA"/>
    <w:rsid w:val="00703746"/>
    <w:rsid w:val="00712D50"/>
    <w:rsid w:val="00724CDD"/>
    <w:rsid w:val="007334E0"/>
    <w:rsid w:val="0073432D"/>
    <w:rsid w:val="00736411"/>
    <w:rsid w:val="00736852"/>
    <w:rsid w:val="007415E7"/>
    <w:rsid w:val="007472A8"/>
    <w:rsid w:val="007723EB"/>
    <w:rsid w:val="00777AA5"/>
    <w:rsid w:val="00781933"/>
    <w:rsid w:val="007931E7"/>
    <w:rsid w:val="007A671D"/>
    <w:rsid w:val="007B0531"/>
    <w:rsid w:val="007C421A"/>
    <w:rsid w:val="007C55E5"/>
    <w:rsid w:val="007D1B13"/>
    <w:rsid w:val="007D7AB9"/>
    <w:rsid w:val="007E6817"/>
    <w:rsid w:val="007F2B5B"/>
    <w:rsid w:val="008015E2"/>
    <w:rsid w:val="0082441A"/>
    <w:rsid w:val="00840C80"/>
    <w:rsid w:val="00877654"/>
    <w:rsid w:val="008D38B4"/>
    <w:rsid w:val="009016E7"/>
    <w:rsid w:val="00911A3C"/>
    <w:rsid w:val="00967E2A"/>
    <w:rsid w:val="0097530C"/>
    <w:rsid w:val="00983913"/>
    <w:rsid w:val="00987905"/>
    <w:rsid w:val="00993FB4"/>
    <w:rsid w:val="009C02A2"/>
    <w:rsid w:val="009E3948"/>
    <w:rsid w:val="009F4115"/>
    <w:rsid w:val="00A03104"/>
    <w:rsid w:val="00A423E2"/>
    <w:rsid w:val="00A46B83"/>
    <w:rsid w:val="00A52A27"/>
    <w:rsid w:val="00A67B2B"/>
    <w:rsid w:val="00A77BBA"/>
    <w:rsid w:val="00A96A07"/>
    <w:rsid w:val="00AA6B59"/>
    <w:rsid w:val="00AC4A63"/>
    <w:rsid w:val="00AC765F"/>
    <w:rsid w:val="00AE2609"/>
    <w:rsid w:val="00AF12B2"/>
    <w:rsid w:val="00AF310E"/>
    <w:rsid w:val="00B16232"/>
    <w:rsid w:val="00B276B8"/>
    <w:rsid w:val="00B441C0"/>
    <w:rsid w:val="00B468E3"/>
    <w:rsid w:val="00B47530"/>
    <w:rsid w:val="00B576EE"/>
    <w:rsid w:val="00B73DDB"/>
    <w:rsid w:val="00B8120B"/>
    <w:rsid w:val="00B92485"/>
    <w:rsid w:val="00BB2E2D"/>
    <w:rsid w:val="00BB6ADB"/>
    <w:rsid w:val="00BC12D5"/>
    <w:rsid w:val="00BF5625"/>
    <w:rsid w:val="00C00882"/>
    <w:rsid w:val="00C202A1"/>
    <w:rsid w:val="00C44628"/>
    <w:rsid w:val="00C60759"/>
    <w:rsid w:val="00C76394"/>
    <w:rsid w:val="00C96702"/>
    <w:rsid w:val="00C9756D"/>
    <w:rsid w:val="00CB32FE"/>
    <w:rsid w:val="00CB3752"/>
    <w:rsid w:val="00CF75B6"/>
    <w:rsid w:val="00D23A16"/>
    <w:rsid w:val="00D27FDC"/>
    <w:rsid w:val="00D52503"/>
    <w:rsid w:val="00D62CFB"/>
    <w:rsid w:val="00D6582C"/>
    <w:rsid w:val="00D715CA"/>
    <w:rsid w:val="00D7316D"/>
    <w:rsid w:val="00D77B46"/>
    <w:rsid w:val="00D819F8"/>
    <w:rsid w:val="00D954FA"/>
    <w:rsid w:val="00DA5EBF"/>
    <w:rsid w:val="00DA6E8C"/>
    <w:rsid w:val="00DB0199"/>
    <w:rsid w:val="00DC03AD"/>
    <w:rsid w:val="00DC4C3D"/>
    <w:rsid w:val="00DD1D08"/>
    <w:rsid w:val="00DF4BFB"/>
    <w:rsid w:val="00E012ED"/>
    <w:rsid w:val="00E11F9F"/>
    <w:rsid w:val="00E1738A"/>
    <w:rsid w:val="00E358AA"/>
    <w:rsid w:val="00E43413"/>
    <w:rsid w:val="00E84F72"/>
    <w:rsid w:val="00E94A14"/>
    <w:rsid w:val="00EA36CA"/>
    <w:rsid w:val="00EB2B6F"/>
    <w:rsid w:val="00EC726E"/>
    <w:rsid w:val="00EE1331"/>
    <w:rsid w:val="00F142D9"/>
    <w:rsid w:val="00F23669"/>
    <w:rsid w:val="00F24EFB"/>
    <w:rsid w:val="00F74D75"/>
    <w:rsid w:val="00F76F8A"/>
    <w:rsid w:val="00F77597"/>
    <w:rsid w:val="00FB439F"/>
    <w:rsid w:val="00FD009D"/>
    <w:rsid w:val="39508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C96E01"/>
  <w15:chartTrackingRefBased/>
  <w15:docId w15:val="{4C80C34A-1290-4F33-BFF0-1356A9D91D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7415E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No Spacing"/>
    <w:qFormat/>
    <w:rsid w:val="006431D8"/>
    <w:rPr>
      <w:rFonts w:ascii="Calibri" w:hAnsi="Calibri" w:eastAsia="Calibri"/>
      <w:sz w:val="22"/>
      <w:szCs w:val="22"/>
      <w:lang w:eastAsia="en-US"/>
    </w:rPr>
  </w:style>
  <w:style w:type="paragraph" w:styleId="a4">
    <w:name w:val="List Paragraph"/>
    <w:basedOn w:val="a"/>
    <w:qFormat/>
    <w:rsid w:val="00AA6B59"/>
    <w:pPr>
      <w:ind w:left="720"/>
      <w:contextualSpacing/>
    </w:pPr>
    <w:rPr>
      <w:rFonts w:eastAsia="Calibri"/>
    </w:rPr>
  </w:style>
  <w:style w:type="paragraph" w:styleId="c1" w:customStyle="1">
    <w:name w:val="c1"/>
    <w:basedOn w:val="a"/>
    <w:rsid w:val="009F41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c4c17c15" w:customStyle="1">
    <w:name w:val="c4 c17 c15"/>
    <w:basedOn w:val="a0"/>
    <w:rsid w:val="009F4115"/>
  </w:style>
  <w:style w:type="paragraph" w:styleId="c1c27" w:customStyle="1">
    <w:name w:val="c1 c27"/>
    <w:basedOn w:val="a"/>
    <w:rsid w:val="009F41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c4c15" w:customStyle="1">
    <w:name w:val="c4 c15"/>
    <w:basedOn w:val="a0"/>
    <w:rsid w:val="009F4115"/>
  </w:style>
  <w:style w:type="character" w:styleId="c6" w:customStyle="1">
    <w:name w:val="c6"/>
    <w:basedOn w:val="a0"/>
    <w:rsid w:val="009F4115"/>
  </w:style>
  <w:style w:type="character" w:styleId="c17c6" w:customStyle="1">
    <w:name w:val="c17 c6"/>
    <w:basedOn w:val="a0"/>
    <w:rsid w:val="009F4115"/>
  </w:style>
  <w:style w:type="paragraph" w:styleId="c1c9" w:customStyle="1">
    <w:name w:val="c1 c9"/>
    <w:basedOn w:val="a"/>
    <w:rsid w:val="009F41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c6c20" w:customStyle="1">
    <w:name w:val="c6 c20"/>
    <w:basedOn w:val="a0"/>
    <w:rsid w:val="009F4115"/>
  </w:style>
  <w:style w:type="paragraph" w:styleId="c1c27c140" w:customStyle="1">
    <w:name w:val="c1 c27 c140"/>
    <w:basedOn w:val="a"/>
    <w:rsid w:val="009F41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c6c19" w:customStyle="1">
    <w:name w:val="c6 c19"/>
    <w:basedOn w:val="a0"/>
    <w:rsid w:val="009F4115"/>
  </w:style>
  <w:style w:type="paragraph" w:styleId="a5">
    <w:name w:val="Normal (Web)"/>
    <w:basedOn w:val="a"/>
    <w:uiPriority w:val="99"/>
    <w:unhideWhenUsed/>
    <w:rsid w:val="006666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c0" w:customStyle="1">
    <w:name w:val="c0"/>
    <w:basedOn w:val="a0"/>
    <w:rsid w:val="00666604"/>
  </w:style>
  <w:style w:type="character" w:styleId="c9" w:customStyle="1">
    <w:name w:val="c9"/>
    <w:basedOn w:val="a0"/>
    <w:rsid w:val="00666604"/>
  </w:style>
  <w:style w:type="character" w:styleId="c12" w:customStyle="1">
    <w:name w:val="c12"/>
    <w:basedOn w:val="a0"/>
    <w:rsid w:val="00666604"/>
  </w:style>
  <w:style w:type="paragraph" w:styleId="c5" w:customStyle="1">
    <w:name w:val="c5"/>
    <w:basedOn w:val="a"/>
    <w:rsid w:val="006666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rsid w:val="001F7BD0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1F7BD0"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8015E2"/>
    <w:pPr>
      <w:tabs>
        <w:tab w:val="center" w:pos="4677"/>
        <w:tab w:val="right" w:pos="9355"/>
      </w:tabs>
    </w:pPr>
  </w:style>
  <w:style w:type="character" w:styleId="a9" w:customStyle="1">
    <w:name w:val="Верхний колонтитул Знак"/>
    <w:link w:val="a8"/>
    <w:rsid w:val="008015E2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8015E2"/>
    <w:pPr>
      <w:tabs>
        <w:tab w:val="center" w:pos="4677"/>
        <w:tab w:val="right" w:pos="9355"/>
      </w:tabs>
    </w:pPr>
  </w:style>
  <w:style w:type="character" w:styleId="ab" w:customStyle="1">
    <w:name w:val="Нижний колонтитул Знак"/>
    <w:link w:val="aa"/>
    <w:uiPriority w:val="99"/>
    <w:rsid w:val="008015E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E1015-786C-4813-937A-AD38DCC9064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Диаграмма 1   Уровень освоения ООП МБДОУ № 27                Диаграмма 2  Уровень освоения ООП МБДОУ № 27</dc:title>
  <dc:subject/>
  <dc:creator>Я</dc:creator>
  <keywords/>
  <lastModifiedBy>магомедова ханум</lastModifiedBy>
  <revision>3</revision>
  <lastPrinted>2019-06-25T16:22:00.0000000Z</lastPrinted>
  <dcterms:created xsi:type="dcterms:W3CDTF">2021-08-25T19:45:00.0000000Z</dcterms:created>
  <dcterms:modified xsi:type="dcterms:W3CDTF">2021-08-25T20:26:16.2566212Z</dcterms:modified>
</coreProperties>
</file>