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5AE4" w:rsidRDefault="007A5AE4" w:rsidP="007A5AE4">
      <w:pPr>
        <w:spacing w:after="0" w:line="240" w:lineRule="auto"/>
        <w:jc w:val="center"/>
      </w:pPr>
      <w:r>
        <w:rPr>
          <w:noProof/>
        </w:rPr>
        <w:drawing>
          <wp:inline distT="0" distB="0" distL="0" distR="0" wp14:anchorId="433A83C8" wp14:editId="36DE5724">
            <wp:extent cx="1105535" cy="10096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5535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5AE4" w:rsidRDefault="007A5AE4" w:rsidP="007A5AE4">
      <w:pPr>
        <w:pStyle w:val="a3"/>
        <w:spacing w:before="0" w:beforeAutospacing="0" w:after="0" w:afterAutospacing="0"/>
        <w:jc w:val="center"/>
        <w:rPr>
          <w:b/>
          <w:i/>
        </w:rPr>
      </w:pPr>
      <w:r>
        <w:rPr>
          <w:b/>
          <w:i/>
        </w:rPr>
        <w:t>МИНИСТЕРСТВО ОБРАЗОВАНИЯ И НАУКИ РЕСПУБЛИКИ ДАГЕСТАН</w:t>
      </w:r>
    </w:p>
    <w:p w:rsidR="007A5AE4" w:rsidRDefault="007A5AE4" w:rsidP="007A5AE4">
      <w:pPr>
        <w:pStyle w:val="a3"/>
        <w:spacing w:before="0" w:beforeAutospacing="0" w:after="0" w:afterAutospacing="0"/>
        <w:jc w:val="center"/>
        <w:rPr>
          <w:b/>
          <w:i/>
        </w:rPr>
      </w:pPr>
      <w:r>
        <w:rPr>
          <w:b/>
          <w:i/>
        </w:rPr>
        <w:t>Муниципальное казенное дошкольное образовательное учреждение «Детский сад «Солнышко»</w:t>
      </w:r>
    </w:p>
    <w:p w:rsidR="007A5AE4" w:rsidRDefault="007A5AE4" w:rsidP="007A5AE4">
      <w:pPr>
        <w:pStyle w:val="a3"/>
        <w:spacing w:before="0" w:beforeAutospacing="0" w:after="0" w:afterAutospacing="0"/>
        <w:jc w:val="center"/>
        <w:rPr>
          <w:b/>
          <w:i/>
        </w:rPr>
      </w:pPr>
      <w:r>
        <w:rPr>
          <w:b/>
          <w:i/>
        </w:rPr>
        <w:t>Новолакского района Республики Дагестан</w:t>
      </w:r>
    </w:p>
    <w:p w:rsidR="007A5AE4" w:rsidRDefault="007A5AE4" w:rsidP="007A5AE4">
      <w:pPr>
        <w:pStyle w:val="a3"/>
        <w:spacing w:before="0" w:beforeAutospacing="0" w:after="0" w:afterAutospacing="0"/>
        <w:jc w:val="center"/>
        <w:rPr>
          <w:b/>
          <w:i/>
        </w:rPr>
      </w:pPr>
      <w:r>
        <w:rPr>
          <w:b/>
          <w:i/>
        </w:rPr>
        <w:t xml:space="preserve">368048              ИНН 0524007370\КПП 052401001        </w:t>
      </w:r>
      <w:proofErr w:type="spellStart"/>
      <w:r>
        <w:rPr>
          <w:b/>
          <w:i/>
        </w:rPr>
        <w:t>с</w:t>
      </w:r>
      <w:proofErr w:type="gramStart"/>
      <w:r>
        <w:rPr>
          <w:b/>
          <w:i/>
        </w:rPr>
        <w:t>.Ч</w:t>
      </w:r>
      <w:proofErr w:type="gramEnd"/>
      <w:r>
        <w:rPr>
          <w:b/>
          <w:i/>
        </w:rPr>
        <w:t>апаево</w:t>
      </w:r>
      <w:proofErr w:type="spellEnd"/>
    </w:p>
    <w:tbl>
      <w:tblPr>
        <w:tblW w:w="0" w:type="auto"/>
        <w:tblBorders>
          <w:top w:val="single" w:sz="4" w:space="0" w:color="auto"/>
        </w:tblBorders>
        <w:tblLook w:val="04A0" w:firstRow="1" w:lastRow="0" w:firstColumn="1" w:lastColumn="0" w:noHBand="0" w:noVBand="1"/>
      </w:tblPr>
      <w:tblGrid>
        <w:gridCol w:w="9515"/>
      </w:tblGrid>
      <w:tr w:rsidR="007A5AE4" w:rsidTr="003301D0">
        <w:trPr>
          <w:trHeight w:val="103"/>
        </w:trPr>
        <w:tc>
          <w:tcPr>
            <w:tcW w:w="9515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7A5AE4" w:rsidRDefault="007A5AE4" w:rsidP="007A5AE4">
            <w:pPr>
              <w:pStyle w:val="a3"/>
              <w:spacing w:before="0" w:beforeAutospacing="0" w:after="0" w:afterAutospacing="0"/>
              <w:jc w:val="center"/>
              <w:rPr>
                <w:b/>
                <w:i/>
              </w:rPr>
            </w:pPr>
          </w:p>
        </w:tc>
      </w:tr>
    </w:tbl>
    <w:p w:rsidR="007A5AE4" w:rsidRDefault="007A5AE4" w:rsidP="007A5AE4">
      <w:pPr>
        <w:pStyle w:val="a3"/>
        <w:spacing w:before="0" w:beforeAutospacing="0" w:after="0" w:afterAutospacing="0"/>
        <w:jc w:val="center"/>
        <w:rPr>
          <w:b/>
        </w:rPr>
      </w:pPr>
    </w:p>
    <w:p w:rsidR="007A5AE4" w:rsidRDefault="007A5AE4" w:rsidP="007A5AE4">
      <w:pPr>
        <w:pStyle w:val="a3"/>
        <w:spacing w:before="0" w:beforeAutospacing="0" w:after="0" w:afterAutospacing="0"/>
        <w:jc w:val="center"/>
        <w:rPr>
          <w:b/>
        </w:rPr>
      </w:pPr>
      <w:r w:rsidRPr="000D5A43">
        <w:rPr>
          <w:b/>
        </w:rPr>
        <w:t>ПРИКАЗ</w:t>
      </w:r>
    </w:p>
    <w:p w:rsidR="007A5AE4" w:rsidRDefault="007A5AE4" w:rsidP="007A5AE4">
      <w:pPr>
        <w:pStyle w:val="a3"/>
        <w:spacing w:before="0" w:beforeAutospacing="0" w:after="0" w:afterAutospacing="0"/>
        <w:jc w:val="center"/>
        <w:rPr>
          <w:b/>
        </w:rPr>
      </w:pPr>
    </w:p>
    <w:p w:rsidR="007A5AE4" w:rsidRDefault="007A5AE4" w:rsidP="007A5AE4">
      <w:pPr>
        <w:pStyle w:val="a3"/>
        <w:spacing w:before="0" w:beforeAutospacing="0" w:after="0" w:afterAutospacing="0"/>
        <w:rPr>
          <w:b/>
        </w:rPr>
      </w:pPr>
      <w:r>
        <w:rPr>
          <w:b/>
        </w:rPr>
        <w:t>От «___»___________20__г.                                                                                    №___</w:t>
      </w:r>
    </w:p>
    <w:p w:rsidR="007A5AE4" w:rsidRDefault="007A5AE4" w:rsidP="007A5AE4">
      <w:pPr>
        <w:pStyle w:val="a3"/>
        <w:spacing w:before="0" w:beforeAutospacing="0" w:after="0" w:afterAutospacing="0"/>
        <w:rPr>
          <w:b/>
        </w:rPr>
      </w:pPr>
    </w:p>
    <w:p w:rsidR="007A5AE4" w:rsidRDefault="007A5AE4" w:rsidP="007A5AE4">
      <w:pPr>
        <w:pStyle w:val="a3"/>
        <w:spacing w:before="0" w:beforeAutospacing="0" w:after="0" w:afterAutospacing="0"/>
        <w:rPr>
          <w:b/>
        </w:rPr>
      </w:pPr>
    </w:p>
    <w:p w:rsidR="007A5AE4" w:rsidRDefault="007A5AE4" w:rsidP="007A5AE4">
      <w:pPr>
        <w:pStyle w:val="a3"/>
        <w:spacing w:before="0" w:beforeAutospacing="0" w:after="0" w:afterAutospacing="0"/>
        <w:jc w:val="center"/>
        <w:rPr>
          <w:b/>
        </w:rPr>
      </w:pPr>
    </w:p>
    <w:p w:rsidR="007A5AE4" w:rsidRPr="007A5AE4" w:rsidRDefault="007A5AE4" w:rsidP="007A5AE4">
      <w:pPr>
        <w:pStyle w:val="a3"/>
        <w:spacing w:before="0" w:beforeAutospacing="0" w:after="0" w:afterAutospacing="0"/>
        <w:jc w:val="center"/>
        <w:rPr>
          <w:b/>
          <w:sz w:val="28"/>
        </w:rPr>
      </w:pPr>
      <w:r w:rsidRPr="007A5AE4">
        <w:rPr>
          <w:b/>
          <w:sz w:val="28"/>
        </w:rPr>
        <w:t>Об утверждении плана мероприятий по профилактике идеологии терроризма в ДОУ</w:t>
      </w:r>
    </w:p>
    <w:p w:rsidR="00FC250C" w:rsidRDefault="00FC250C">
      <w:pPr>
        <w:rPr>
          <w:sz w:val="24"/>
        </w:rPr>
      </w:pPr>
    </w:p>
    <w:p w:rsidR="007A5AE4" w:rsidRDefault="007A5AE4">
      <w:pPr>
        <w:rPr>
          <w:sz w:val="24"/>
        </w:rPr>
      </w:pPr>
    </w:p>
    <w:p w:rsidR="007A5AE4" w:rsidRDefault="00E17961">
      <w:pPr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7A5AE4" w:rsidRPr="00E17961">
        <w:rPr>
          <w:rFonts w:ascii="Times New Roman" w:hAnsi="Times New Roman" w:cs="Times New Roman"/>
          <w:sz w:val="28"/>
          <w:szCs w:val="28"/>
        </w:rPr>
        <w:t xml:space="preserve">В связи с производственной необходимостью и в соответствии с </w:t>
      </w:r>
      <w:r w:rsidRPr="00E17961">
        <w:rPr>
          <w:rFonts w:ascii="Times New Roman" w:hAnsi="Times New Roman" w:cs="Times New Roman"/>
          <w:b/>
          <w:color w:val="000000"/>
          <w:sz w:val="28"/>
          <w:szCs w:val="28"/>
        </w:rPr>
        <w:t>К</w:t>
      </w:r>
      <w:r w:rsidR="007A5AE4" w:rsidRPr="00E17961">
        <w:rPr>
          <w:rFonts w:ascii="Times New Roman" w:hAnsi="Times New Roman" w:cs="Times New Roman"/>
          <w:b/>
          <w:color w:val="000000"/>
          <w:sz w:val="28"/>
          <w:szCs w:val="28"/>
        </w:rPr>
        <w:t>омплексным</w:t>
      </w:r>
      <w:r w:rsidR="007A5AE4" w:rsidRPr="00E1796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план</w:t>
      </w:r>
      <w:r w:rsidR="007A5AE4" w:rsidRPr="00E17961">
        <w:rPr>
          <w:rFonts w:ascii="Times New Roman" w:hAnsi="Times New Roman" w:cs="Times New Roman"/>
          <w:b/>
          <w:color w:val="000000"/>
          <w:sz w:val="28"/>
          <w:szCs w:val="28"/>
        </w:rPr>
        <w:t>ом</w:t>
      </w:r>
      <w:r w:rsidR="007A5AE4" w:rsidRPr="00E1796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противодействия идеологии терроризма в Российской Федерации на 2019 – 2023 годы</w:t>
      </w:r>
      <w:r w:rsidRPr="00E17961">
        <w:rPr>
          <w:rFonts w:ascii="Times New Roman" w:hAnsi="Times New Roman" w:cs="Times New Roman"/>
          <w:color w:val="000000"/>
          <w:sz w:val="28"/>
          <w:szCs w:val="28"/>
        </w:rPr>
        <w:t xml:space="preserve"> от 28.12.2018г., </w:t>
      </w:r>
      <w:r w:rsidRPr="00E17961">
        <w:rPr>
          <w:rFonts w:ascii="Times New Roman" w:hAnsi="Times New Roman" w:cs="Times New Roman"/>
          <w:b/>
          <w:color w:val="000000"/>
          <w:sz w:val="28"/>
          <w:szCs w:val="28"/>
        </w:rPr>
        <w:t>Концепции</w:t>
      </w:r>
      <w:r w:rsidR="007A5AE4" w:rsidRPr="00E1796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противодействия терроризму в Российской Федерации</w:t>
      </w:r>
      <w:r w:rsidR="005C386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5C3869" w:rsidRPr="005C3869">
        <w:rPr>
          <w:rFonts w:ascii="Times New Roman" w:hAnsi="Times New Roman" w:cs="Times New Roman"/>
          <w:color w:val="000000"/>
          <w:sz w:val="28"/>
          <w:szCs w:val="28"/>
        </w:rPr>
        <w:t>от 05.10.2009г.</w:t>
      </w:r>
      <w:bookmarkStart w:id="0" w:name="_GoBack"/>
      <w:bookmarkEnd w:id="0"/>
    </w:p>
    <w:p w:rsidR="00E17961" w:rsidRPr="00E17961" w:rsidRDefault="00E17961">
      <w:pPr>
        <w:rPr>
          <w:rFonts w:ascii="Times New Roman" w:hAnsi="Times New Roman" w:cs="Times New Roman"/>
          <w:szCs w:val="28"/>
        </w:rPr>
      </w:pPr>
      <w:r w:rsidRPr="00E17961">
        <w:rPr>
          <w:rFonts w:ascii="Times New Roman" w:hAnsi="Times New Roman" w:cs="Times New Roman"/>
          <w:b/>
          <w:color w:val="000000"/>
          <w:szCs w:val="28"/>
        </w:rPr>
        <w:t>ПРИКАЗЫВАЮ:</w:t>
      </w:r>
    </w:p>
    <w:p w:rsidR="00E17961" w:rsidRDefault="00E1796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Утвердить план мероприятий по профилактике идеологии терроризма в МКДОУ «Детский сад «Солнышко»  на 2019- 2023 гг.</w:t>
      </w:r>
    </w:p>
    <w:p w:rsidR="00E17961" w:rsidRDefault="00E17961">
      <w:pPr>
        <w:rPr>
          <w:rFonts w:ascii="Times New Roman" w:hAnsi="Times New Roman" w:cs="Times New Roman"/>
          <w:sz w:val="28"/>
          <w:szCs w:val="28"/>
        </w:rPr>
      </w:pPr>
    </w:p>
    <w:p w:rsidR="00E17961" w:rsidRPr="00E17961" w:rsidRDefault="00E17961">
      <w:pPr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E17961">
        <w:rPr>
          <w:rFonts w:ascii="Times New Roman" w:hAnsi="Times New Roman" w:cs="Times New Roman"/>
          <w:i/>
          <w:sz w:val="28"/>
          <w:szCs w:val="28"/>
        </w:rPr>
        <w:t>Контроль за</w:t>
      </w:r>
      <w:proofErr w:type="gramEnd"/>
      <w:r w:rsidRPr="00E17961">
        <w:rPr>
          <w:rFonts w:ascii="Times New Roman" w:hAnsi="Times New Roman" w:cs="Times New Roman"/>
          <w:i/>
          <w:sz w:val="28"/>
          <w:szCs w:val="28"/>
        </w:rPr>
        <w:t xml:space="preserve"> исполнением настоящего приказа оставляю за собой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7A5AE4" w:rsidRDefault="00E17961">
      <w:pPr>
        <w:rPr>
          <w:rFonts w:ascii="Times New Roman" w:hAnsi="Times New Roman" w:cs="Times New Roman"/>
          <w:b/>
          <w:sz w:val="28"/>
          <w:szCs w:val="28"/>
        </w:rPr>
      </w:pPr>
      <w:r w:rsidRPr="00E17961">
        <w:rPr>
          <w:rFonts w:ascii="Times New Roman" w:hAnsi="Times New Roman" w:cs="Times New Roman"/>
          <w:b/>
          <w:sz w:val="28"/>
          <w:szCs w:val="28"/>
        </w:rPr>
        <w:t xml:space="preserve">Заведующая МКДОУ ____________________ О.Ю. </w:t>
      </w:r>
      <w:proofErr w:type="spellStart"/>
      <w:r w:rsidRPr="00E17961">
        <w:rPr>
          <w:rFonts w:ascii="Times New Roman" w:hAnsi="Times New Roman" w:cs="Times New Roman"/>
          <w:b/>
          <w:sz w:val="28"/>
          <w:szCs w:val="28"/>
        </w:rPr>
        <w:t>Исмаилова</w:t>
      </w:r>
      <w:proofErr w:type="spellEnd"/>
      <w:r w:rsidRPr="00E17961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E17961" w:rsidRDefault="00E17961">
      <w:pPr>
        <w:rPr>
          <w:rFonts w:ascii="Times New Roman" w:hAnsi="Times New Roman" w:cs="Times New Roman"/>
          <w:b/>
          <w:sz w:val="28"/>
          <w:szCs w:val="28"/>
        </w:rPr>
      </w:pPr>
    </w:p>
    <w:p w:rsidR="00E17961" w:rsidRDefault="00E17961">
      <w:pPr>
        <w:rPr>
          <w:rFonts w:ascii="Times New Roman" w:hAnsi="Times New Roman" w:cs="Times New Roman"/>
          <w:i/>
          <w:sz w:val="28"/>
          <w:szCs w:val="28"/>
        </w:rPr>
      </w:pPr>
      <w:r w:rsidRPr="00E17961">
        <w:rPr>
          <w:rFonts w:ascii="Times New Roman" w:hAnsi="Times New Roman" w:cs="Times New Roman"/>
          <w:i/>
          <w:sz w:val="28"/>
          <w:szCs w:val="28"/>
        </w:rPr>
        <w:t xml:space="preserve">С приказом </w:t>
      </w:r>
      <w:proofErr w:type="gramStart"/>
      <w:r w:rsidRPr="00E17961">
        <w:rPr>
          <w:rFonts w:ascii="Times New Roman" w:hAnsi="Times New Roman" w:cs="Times New Roman"/>
          <w:i/>
          <w:sz w:val="28"/>
          <w:szCs w:val="28"/>
        </w:rPr>
        <w:t>ознакомлены</w:t>
      </w:r>
      <w:proofErr w:type="gramEnd"/>
      <w:r w:rsidRPr="00E17961">
        <w:rPr>
          <w:rFonts w:ascii="Times New Roman" w:hAnsi="Times New Roman" w:cs="Times New Roman"/>
          <w:i/>
          <w:sz w:val="28"/>
          <w:szCs w:val="28"/>
        </w:rPr>
        <w:t>:</w:t>
      </w:r>
    </w:p>
    <w:p w:rsidR="00E17961" w:rsidRPr="00E17961" w:rsidRDefault="00E17961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i/>
          <w:sz w:val="28"/>
          <w:szCs w:val="28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17961" w:rsidRPr="00E17961" w:rsidRDefault="00E17961">
      <w:pPr>
        <w:rPr>
          <w:rFonts w:ascii="Times New Roman" w:hAnsi="Times New Roman" w:cs="Times New Roman"/>
          <w:b/>
          <w:sz w:val="28"/>
          <w:szCs w:val="28"/>
        </w:rPr>
      </w:pPr>
    </w:p>
    <w:sectPr w:rsidR="00E17961" w:rsidRPr="00E17961" w:rsidSect="00E17961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17E9"/>
    <w:rsid w:val="002617E9"/>
    <w:rsid w:val="005C3869"/>
    <w:rsid w:val="007A5AE4"/>
    <w:rsid w:val="00BE7F37"/>
    <w:rsid w:val="00E17961"/>
    <w:rsid w:val="00FC2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AE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BE7F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7A5A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A5AE4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AE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BE7F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7A5A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A5AE4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Апекс">
      <a:dk1>
        <a:sysClr val="windowText" lastClr="000000"/>
      </a:dk1>
      <a:lt1>
        <a:sysClr val="window" lastClr="FFFFFF"/>
      </a:lt1>
      <a:dk2>
        <a:srgbClr val="69676D"/>
      </a:dk2>
      <a:lt2>
        <a:srgbClr val="C9C2D1"/>
      </a:lt2>
      <a:accent1>
        <a:srgbClr val="CEB966"/>
      </a:accent1>
      <a:accent2>
        <a:srgbClr val="9CB084"/>
      </a:accent2>
      <a:accent3>
        <a:srgbClr val="6BB1C9"/>
      </a:accent3>
      <a:accent4>
        <a:srgbClr val="6585CF"/>
      </a:accent4>
      <a:accent5>
        <a:srgbClr val="7E6BC9"/>
      </a:accent5>
      <a:accent6>
        <a:srgbClr val="A379BB"/>
      </a:accent6>
      <a:hlink>
        <a:srgbClr val="410082"/>
      </a:hlink>
      <a:folHlink>
        <a:srgbClr val="932968"/>
      </a:folHlink>
    </a:clrScheme>
    <a:fontScheme name="Волна">
      <a:majorFont>
        <a:latin typeface="Candara"/>
        <a:ea typeface=""/>
        <a:cs typeface=""/>
        <a:font script="Jpan" typeface="HGP明朝E"/>
        <a:font script="Hang" typeface="HY그래픽M"/>
        <a:font script="Hans" typeface="华文新魏"/>
        <a:font script="Hant" typeface="標楷體"/>
        <a:font script="Arab" typeface="Arial"/>
        <a:font script="Hebr" typeface="Arial"/>
        <a:font script="Thai" typeface="Kodchiang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ndara"/>
        <a:ea typeface=""/>
        <a:cs typeface=""/>
        <a:font script="Jpan" typeface="HGP明朝E"/>
        <a:font script="Hang" typeface="HY그래픽M"/>
        <a:font script="Hans" typeface="华文楷体"/>
        <a:font script="Hant" typeface="標楷體"/>
        <a:font script="Arab" typeface="Arial"/>
        <a:font script="Hebr" typeface="Arial"/>
        <a:font script="Thai" typeface="Kodchiang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Эркер">
      <a:fillStyleLst>
        <a:solidFill>
          <a:schemeClr val="phClr"/>
        </a:solidFill>
        <a:gradFill rotWithShape="1">
          <a:gsLst>
            <a:gs pos="0">
              <a:schemeClr val="phClr">
                <a:tint val="35000"/>
                <a:satMod val="260000"/>
              </a:schemeClr>
            </a:gs>
            <a:gs pos="30000">
              <a:schemeClr val="phClr">
                <a:tint val="38000"/>
                <a:satMod val="260000"/>
              </a:schemeClr>
            </a:gs>
            <a:gs pos="75000">
              <a:schemeClr val="phClr">
                <a:tint val="55000"/>
                <a:satMod val="255000"/>
              </a:schemeClr>
            </a:gs>
            <a:gs pos="100000">
              <a:schemeClr val="phClr">
                <a:tint val="70000"/>
                <a:satMod val="255000"/>
              </a:schemeClr>
            </a:gs>
          </a:gsLst>
          <a:path path="circle">
            <a:fillToRect l="5000" t="100000" r="120000" b="10000"/>
          </a:path>
        </a:gradFill>
        <a:gradFill rotWithShape="1">
          <a:gsLst>
            <a:gs pos="0">
              <a:schemeClr val="phClr">
                <a:shade val="63000"/>
                <a:satMod val="165000"/>
              </a:schemeClr>
            </a:gs>
            <a:gs pos="30000">
              <a:schemeClr val="phClr">
                <a:shade val="58000"/>
                <a:satMod val="165000"/>
              </a:schemeClr>
            </a:gs>
            <a:gs pos="75000">
              <a:schemeClr val="phClr">
                <a:shade val="30000"/>
                <a:satMod val="175000"/>
              </a:schemeClr>
            </a:gs>
            <a:gs pos="100000">
              <a:schemeClr val="phClr">
                <a:shade val="15000"/>
                <a:satMod val="175000"/>
              </a:schemeClr>
            </a:gs>
          </a:gsLst>
          <a:path path="circle">
            <a:fillToRect l="5000" t="100000" r="120000" b="10000"/>
          </a:path>
        </a:gradFill>
      </a:fillStyleLst>
      <a:lnStyleLst>
        <a:ln w="12700" cap="flat" cmpd="sng" algn="ctr">
          <a:solidFill>
            <a:schemeClr val="phClr">
              <a:shade val="70000"/>
              <a:satMod val="150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4925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000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50800" dist="20000" dir="5400000" rotWithShape="0">
              <a:srgbClr val="000000">
                <a:alpha val="42000"/>
              </a:srgbClr>
            </a:outerShdw>
          </a:effectLst>
        </a:effectStyle>
        <a:effectStyle>
          <a:effectLst>
            <a:outerShdw blurRad="50800" dist="20000" dir="5400000" rotWithShape="0">
              <a:srgbClr val="000000">
                <a:alpha val="42000"/>
              </a:srgbClr>
            </a:outerShdw>
          </a:effectLst>
          <a:scene3d>
            <a:camera prst="orthographicFront">
              <a:rot lat="0" lon="0" rev="0"/>
            </a:camera>
            <a:lightRig rig="balanced" dir="t">
              <a:rot lat="0" lon="0" rev="0"/>
            </a:lightRig>
          </a:scene3d>
          <a:sp3d>
            <a:bevelT w="47625" h="69850"/>
            <a:contourClr>
              <a:schemeClr val="lt1"/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529</Words>
  <Characters>3019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2021-05-17T13:49:00Z</dcterms:created>
  <dcterms:modified xsi:type="dcterms:W3CDTF">2021-05-17T14:10:00Z</dcterms:modified>
</cp:coreProperties>
</file>